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09" w:rsidRDefault="00BC0909">
      <w:pPr>
        <w:pStyle w:val="ConsPlusNormal0"/>
        <w:jc w:val="both"/>
        <w:outlineLvl w:val="0"/>
      </w:pPr>
    </w:p>
    <w:p w:rsidR="00BC0909" w:rsidRDefault="00CB5128">
      <w:pPr>
        <w:pStyle w:val="ConsPlusTitle0"/>
        <w:jc w:val="center"/>
        <w:outlineLvl w:val="0"/>
      </w:pPr>
      <w:r>
        <w:t>ПРАВИТЕЛЬСТВО КАЛУЖСКОЙ ОБЛАСТИ</w:t>
      </w:r>
    </w:p>
    <w:p w:rsidR="00BC0909" w:rsidRDefault="00BC0909">
      <w:pPr>
        <w:pStyle w:val="ConsPlusTitle0"/>
        <w:ind w:firstLine="540"/>
        <w:jc w:val="both"/>
      </w:pPr>
    </w:p>
    <w:p w:rsidR="00BC0909" w:rsidRDefault="00CB5128">
      <w:pPr>
        <w:pStyle w:val="ConsPlusTitle0"/>
        <w:jc w:val="center"/>
      </w:pPr>
      <w:r>
        <w:t>ПОСТАНОВЛЕНИЕ</w:t>
      </w:r>
    </w:p>
    <w:p w:rsidR="00BC0909" w:rsidRDefault="00CB5128">
      <w:pPr>
        <w:pStyle w:val="ConsPlusTitle0"/>
        <w:jc w:val="center"/>
      </w:pPr>
      <w:r>
        <w:t>от 11 сентября 2025 г. N 570</w:t>
      </w:r>
    </w:p>
    <w:p w:rsidR="00BC0909" w:rsidRDefault="00BC0909">
      <w:pPr>
        <w:pStyle w:val="ConsPlusTitle0"/>
        <w:ind w:firstLine="540"/>
        <w:jc w:val="both"/>
      </w:pPr>
    </w:p>
    <w:p w:rsidR="00BC0909" w:rsidRDefault="00CB5128">
      <w:pPr>
        <w:pStyle w:val="ConsPlusTitle0"/>
        <w:jc w:val="center"/>
      </w:pPr>
      <w:r>
        <w:t>О ВНЕСЕНИИ ИЗМЕНЕНИЙ В ПОСТАНОВЛЕНИЕ ПРАВИТЕЛЬСТВА КАЛУЖСКОЙ</w:t>
      </w:r>
    </w:p>
    <w:p w:rsidR="00BC0909" w:rsidRDefault="00CB5128">
      <w:pPr>
        <w:pStyle w:val="ConsPlusTitle0"/>
        <w:jc w:val="center"/>
      </w:pPr>
      <w:r>
        <w:t>ОБЛАСТИ 26.12.2024 N 827 "О ПРОГРАММЕ ГОСУДАРСТВЕННЫХ</w:t>
      </w:r>
    </w:p>
    <w:p w:rsidR="00BC0909" w:rsidRDefault="00CB5128">
      <w:pPr>
        <w:pStyle w:val="ConsPlusTitle0"/>
        <w:jc w:val="center"/>
      </w:pPr>
      <w:r>
        <w:t>ГАРАНТИЙ БЕСПЛАТНОГО ОКАЗАНИЯ ГРАЖДАНАМ МЕ</w:t>
      </w:r>
      <w:r>
        <w:t>ДИЦИНСКОЙ ПОМОЩИ</w:t>
      </w:r>
    </w:p>
    <w:p w:rsidR="00BC0909" w:rsidRDefault="00CB5128">
      <w:pPr>
        <w:pStyle w:val="ConsPlusTitle0"/>
        <w:jc w:val="center"/>
      </w:pPr>
      <w:r>
        <w:t>В КАЛУЖСКОЙ ОБЛАСТИ НА 2025 ГОД И НА ПЛАНОВЫЙ ПЕРИОД 2026</w:t>
      </w:r>
    </w:p>
    <w:p w:rsidR="00BC0909" w:rsidRDefault="00CB5128">
      <w:pPr>
        <w:pStyle w:val="ConsPlusTitle0"/>
        <w:jc w:val="center"/>
      </w:pPr>
      <w:r>
        <w:t>И 2027 ГОДОВ" (В РЕД. ПОСТАНОВЛЕНИЙ ПРАВИТЕЛЬСТВА КАЛУЖСКОЙ</w:t>
      </w:r>
    </w:p>
    <w:p w:rsidR="00BC0909" w:rsidRDefault="00CB5128">
      <w:pPr>
        <w:pStyle w:val="ConsPlusTitle0"/>
        <w:jc w:val="center"/>
      </w:pPr>
      <w:r>
        <w:t>ОБЛАСТИ ОТ 04.03.2025 N 168, ОТ 18.03.2025 N 207)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ind w:firstLine="540"/>
        <w:jc w:val="both"/>
      </w:pPr>
      <w:r>
        <w:t xml:space="preserve">В соответствии с </w:t>
      </w:r>
      <w:hyperlink r:id="rId6" w:tooltip="Закон Калужской области от 25.07.1995 N 12 (ред. от 25.05.2021) &quot;О нормативных правовых актах органов государственной власти Калужской области&quot; (принят постановлением Законодательного Собрания Калужской области от 13.07.1995 N 278) {КонсультантПлюс}">
        <w:r>
          <w:rPr>
            <w:color w:val="0000FF"/>
          </w:rPr>
          <w:t>Законом</w:t>
        </w:r>
      </w:hyperlink>
      <w:r>
        <w:t xml:space="preserve"> Калужской области "О нормативных правовых актах органов государственной власти Калужской области" Правительство Калужской области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ПОСТАНОВЛЯЕТ: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ind w:firstLine="540"/>
        <w:jc w:val="both"/>
      </w:pPr>
      <w:r>
        <w:t>1. Вн</w:t>
      </w:r>
      <w:r>
        <w:t xml:space="preserve">ести в </w:t>
      </w:r>
      <w:hyperlink r:id="rId7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приложение</w:t>
        </w:r>
      </w:hyperlink>
      <w:r>
        <w:t xml:space="preserve"> "Программа государственных гарантий бесплатного оказания гражданам медицинской помощи в Калужской области </w:t>
      </w:r>
      <w:r>
        <w:t>на 2025 год и на плановый период 2026 и 2027 годов" к постановлению Правительства Калужской области от 26.12.2024 N 827 "О Программе государственных гарантий бесплатного оказания гражданам медицинской помощи в Калужской области на 2025 год и на плановый пе</w:t>
      </w:r>
      <w:r>
        <w:t>риод 2026 и 2027 годов" (в ред. постановлений Правительства Калужской области от 04.03.2025 N 168, от 18.03.2025 N 207) (далее - Программа) следующие изменения: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1.1. </w:t>
      </w:r>
      <w:hyperlink r:id="rId8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Раздел I</w:t>
        </w:r>
      </w:hyperlink>
      <w:r>
        <w:t xml:space="preserve"> "Общие положения" Программы изложить в следующей редакции: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center"/>
      </w:pPr>
      <w:r>
        <w:t>"I. Общие положения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</w:t>
      </w:r>
      <w:r>
        <w:t>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Программа государственных гара</w:t>
      </w:r>
      <w:r>
        <w:t>нтий бесплатного оказания гражданам медицинской помощи в Калужской области на 2025 год и на плановый период 2026 и 2027 годов (далее - Программа) включает в себя территориальную программу обязательного медицинского страхования и устанавливает перечень видо</w:t>
      </w:r>
      <w:r>
        <w:t>в, форм и условий предоставления медицинской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</w:t>
      </w:r>
      <w:r>
        <w:t>ствляется бесплатно, нормативы объема медицинской помощи, нормативы финансовых затрат на единицу объема медицинской помощи, подушевые нормативы финансирования, порядок и структуру формирования тарифов на медицинскую помощь и способы ее оплаты, а также опре</w:t>
      </w:r>
      <w:r>
        <w:t>деляет порядок, условия предоставления медицинской помощи гражданам в Калужской области, критерии доступности и качества медицинской помощи.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lastRenderedPageBreak/>
        <w:t xml:space="preserve">Программа сформирована с учетом порядков оказания медицинской помощи, стандартов медицинской помощи, разработанных </w:t>
      </w:r>
      <w:r>
        <w:t>в том числе на основе клинических рекомендаций, а также с учетом особенностей половозрастного состава населения, транспортной доступности медицинских организаций, уровня и структуры заболеваемости населения Калужской области, основанных на данных медицинск</w:t>
      </w:r>
      <w:r>
        <w:t>ой статистики.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При решении вопроса об индексации заработной платы медицинских работников медицинских организаций, подведомственных министерству здравоохранения Калужской области, Правительство Калужской области обеспечивает в приоритетном порядке индексаци</w:t>
      </w:r>
      <w:r>
        <w:t>ю заработной платы медицинских работников, оказывающих первичную медико-санитарную помощь и скорую медицинскую помощь.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Размер субвенции из бюджета Федерального фонда обязательного медицинского страхования обеспечивает сохранение отношения заработной платы </w:t>
      </w:r>
      <w:r>
        <w:t xml:space="preserve">к среднемесячному доходу от трудовой деятельности в регионе для врачей, составляющего 200 процентов, среднего медицинского персонала - 100 процентов в соответствии с </w:t>
      </w:r>
      <w:hyperlink r:id="rId10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597 "О мероприятиях по реализации государственной социальной поли</w:t>
      </w:r>
      <w:r>
        <w:t>тики" с учетом доли средств обязательного медицинского страхования в фонде оплаты врачей и среднего медицинского персонала, составляющей 83 процента.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При формировании Программы учтены сбалансированность объема медицинской помощи и ее финансового обеспечени</w:t>
      </w:r>
      <w:r>
        <w:t xml:space="preserve">я, в том числе уплата страховых взносов на обязательное медицинское страхование (далее - ОМС) неработающего населения в порядке, установленном законодательством Российской Федерации об обязательном медицинском страховании; положения региональной программы </w:t>
      </w:r>
      <w:r>
        <w:t>модернизации первичного звена здравоохранения, в том числе в части обеспечения создаваемой и модернизируемой инфраструктуры медицинских организаций.".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1.2. </w:t>
      </w:r>
      <w:hyperlink r:id="rId11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Порядок</w:t>
        </w:r>
      </w:hyperlink>
      <w:r>
        <w:t xml:space="preserve"> оказания медицинской помощи отдельным категориям ветеранов боевых действий раздела II "Перечень видов, форм и условий </w:t>
      </w:r>
      <w:r>
        <w:t>предоставления медицинской помощи, оказание которой осуществляется бесплатно" Программы изложить в следующей редакции: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center"/>
      </w:pPr>
      <w:r>
        <w:t>"Порядок оказания медицинской помощи отдельным категориям</w:t>
      </w:r>
    </w:p>
    <w:p w:rsidR="00BC0909" w:rsidRDefault="00CB5128">
      <w:pPr>
        <w:pStyle w:val="ConsPlusNormal0"/>
        <w:jc w:val="center"/>
      </w:pPr>
      <w:r>
        <w:t>ветеранов боевых действий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12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</w:t>
      </w:r>
      <w:r>
        <w:t>й Федерации от 03.04.2023 N 232 "О создании Государственного фонда поддержки участников специальной военной операции "Защитники Отечества" (в ред. Указов Президента Российской Федерации от 10.04.2023 N 256, от 03.02.2024 N 85, от 06.11.2024 N 954, от 06.11</w:t>
      </w:r>
      <w:r>
        <w:t>.2024 N 955, от 04.12.2024 N 1023, от 20.03.2025 N 157) (далее - участники специальной военной операции), оказание медицинской помощи в рамках Программы осуществляется во внеочередном порядке.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В целях организации оказания участникам специальной военной опе</w:t>
      </w:r>
      <w:r>
        <w:t>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представляет в Территориальный фонд обязательного медицинского страхов</w:t>
      </w:r>
      <w:r>
        <w:t xml:space="preserve">ания Калужской области сведения о месте нахождения участника специальной военной операции (при наличии такой информации и отличии такого места нахождения от места регистрации участника), его </w:t>
      </w:r>
      <w:r>
        <w:lastRenderedPageBreak/>
        <w:t>контактные данные, информацию о возможных ограничениях в состояни</w:t>
      </w:r>
      <w:r>
        <w:t>и здоровья участника специальной военной операции, затрудняющих самостоятельное его обращение в медицинскую организацию, иную информацию о состоянии его здоровья.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Калужской области на основании </w:t>
      </w:r>
      <w:hyperlink r:id="rId14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 Федерации" определяет медицинскую организацию, выбранную участником</w:t>
      </w:r>
      <w:bookmarkStart w:id="0" w:name="_GoBack"/>
      <w:bookmarkEnd w:id="0"/>
      <w:r>
        <w:t xml:space="preserve"> специальной военной операции для получения первичной медико-санитарной помощ</w:t>
      </w:r>
      <w:r>
        <w:t>и, и направляет ей полученную от Государственного фонда поддержки участников специальной военной операции "Защитники Отечества" информацию в целях организации участнику специальной военной операции первичной медико-санитарной помощи во внеочередном порядке</w:t>
      </w:r>
      <w:r>
        <w:t>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медицинского работника, к</w:t>
      </w:r>
      <w:r>
        <w:t>оординирующего предоставление участнику специальной военной операции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</w:t>
      </w:r>
      <w:r>
        <w:t>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"Защитники Отечества", в том числе в целях организации доезда участника с</w:t>
      </w:r>
      <w:r>
        <w:t>пециальной военной операции до медицинской организации.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</w:t>
      </w:r>
      <w:r>
        <w:t>ко-санитарной помощи, организует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</w:t>
      </w:r>
      <w:r>
        <w:t>мации о прибытии участника специальной военной операции в Калужскую область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</w:t>
      </w:r>
      <w:r>
        <w:t xml:space="preserve">я участнику специальной военной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 в день осуществления первого этапа </w:t>
      </w:r>
      <w:r>
        <w:t>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трех рабочих дней после проведения первого этапа диспансеризации, в случае проживания у</w:t>
      </w:r>
      <w:r>
        <w:t>частника специальной военной операции в городском населенном пункте;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десяти рабочих дней после проведения первого этапа диспансеризации,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Если участник специальной вое</w:t>
      </w:r>
      <w:r>
        <w:t xml:space="preserve">нной операции нуждается в постоянном динамическом наблюдении за ним со стороны медицинских работников соответствующего профиля и проживает </w:t>
      </w:r>
      <w:r>
        <w:lastRenderedPageBreak/>
        <w:t>в отдаленном населенном пункте, такое динамическое наблюдение может быть организовано с использованием телемедицински</w:t>
      </w:r>
      <w:r>
        <w:t>х технологий.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</w:t>
      </w:r>
      <w:r>
        <w:t>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в министерство труда и социальной защиты Калужской области.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После получения указанной</w:t>
      </w:r>
      <w:r>
        <w:t xml:space="preserve"> информации министерство труда и социальной защиты Калужской области организует предоставление участнику специальной военной операции необходимых ему социальных услуг в порядке, устанавливаемом Министерством труда и социальной защиты Российской Федерации.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При оказании социальных услуг министерство труда и социальной защиты Калужской области также информирует руководителя медицинской организации, выбранной участником специальной военной операции для получения первичной медико-санитарной помощи, о выявленной </w:t>
      </w:r>
      <w:r>
        <w:t>потребности в предоставлении участнику специальной военной операции медицинской помощи.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 специальной военной операции во внеочередном пор</w:t>
      </w:r>
      <w:r>
        <w:t>ядке.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настоящей Программой, в том числе в амбулаторных условиях и на дому. При оказании медицинской </w:t>
      </w:r>
      <w:r>
        <w:t>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реабилитация, предос</w:t>
      </w:r>
      <w:r>
        <w:t>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медицинской организ</w:t>
      </w:r>
      <w:r>
        <w:t xml:space="preserve">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настоящей Программой. При организации паллиативной медицинской помощи на дому за участником </w:t>
      </w:r>
      <w:r>
        <w:t>специальной военной операции закрепляется выездная паллиативная бригада, осуществляющая выезд к такому пациенту на дом с частотой не реже 1 раза в неделю и по медицинским показаниям. Медицинские организации и их подразделения при наличии показаний обеспечи</w:t>
      </w:r>
      <w:r>
        <w:t>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здравоохранения Российской Федерации, а такж</w:t>
      </w:r>
      <w:r>
        <w:t>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lastRenderedPageBreak/>
        <w:t xml:space="preserve">Участники специальной военной </w:t>
      </w:r>
      <w:r>
        <w:t>операции при наличии показаний получают санаторно-курортное лечение в рамках Программы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</w:t>
      </w:r>
      <w:r>
        <w:t>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Перечень санаторно-курортных организаций, в которые могут быть направлены участники специал</w:t>
      </w:r>
      <w:r>
        <w:t xml:space="preserve">ьной военной операции с учетом состояния их здоровья, устанавливается в соответствии с </w:t>
      </w:r>
      <w:hyperlink r:id="rId15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27.12.20</w:t>
      </w:r>
      <w:r>
        <w:t>24 N 1940 "О Программе государственных гарантий бесплатного оказания гражданам медицинской помощи на 2025 год и на плановый период 2026 и 2027 годов".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операции имеет право на консульти</w:t>
      </w:r>
      <w:r>
        <w:t>рование медицинским психологом как при самостоятельном обращении, так и по направлению лечащего врача.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Участникам специальной военной операции (вне зависимости от наличия у участника специальной военной операции инвалидности) проводится зубное протезирован</w:t>
      </w:r>
      <w:r>
        <w:t>ие за счет средств областного бюджета. Порядок зубного протезирования участников специальной военной операции, в том числе используемые методы диагностики, виды протезирования, виды материалов, методики изготовления зубных протезов определяется министерств</w:t>
      </w:r>
      <w:r>
        <w:t>ом здравоохранения Калужской области.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Участники специальной военной операции подлежат обеспечению лекарственными препаратами за счет средств областного бюджета во внеочередном порядке. Порядок их получения определяет министерство здравоохранения Калужской </w:t>
      </w:r>
      <w:r>
        <w:t>области.".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1.3. В </w:t>
      </w:r>
      <w:hyperlink r:id="rId16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разделе IV</w:t>
        </w:r>
      </w:hyperlink>
      <w:r>
        <w:t xml:space="preserve"> "Территориальная программа обязательного медицинского страхования" Программы: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1.3.1. В </w:t>
      </w:r>
      <w:hyperlink r:id="rId17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подразделе</w:t>
        </w:r>
      </w:hyperlink>
      <w:r>
        <w:t xml:space="preserve"> "Профилактические медицинские осмотры и диспансеризация граждан":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1.3.1.1. В </w:t>
      </w:r>
      <w:hyperlink r:id="rId18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абзаце третьем</w:t>
        </w:r>
      </w:hyperlink>
      <w:r>
        <w:t xml:space="preserve"> слова "приложению N 7 к Программе" заменить словами "приложению N 9 к Программе".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1.3.1.2. </w:t>
      </w:r>
      <w:hyperlink r:id="rId19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Абзац пятый</w:t>
        </w:r>
      </w:hyperlink>
      <w:r>
        <w:t xml:space="preserve"> изложить в следующей редакции: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"</w:t>
      </w: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</w:t>
      </w:r>
      <w:r>
        <w:t>ризацию в первоочередном порядке, формируют перечень граждан, подлежащих углубленной диспансеризации, и направляют его в Территориальный фонд обязательного медицинского страхования Калужской области. Территориальный фонд обязательного медицинского страхова</w:t>
      </w:r>
      <w:r>
        <w:t>ния Калужской области доводит указанные перечни до страховых медицинских организаций, в которых застрахованы граждане, подлежащие углубленной диспансеризации.".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1.3.1.3. В </w:t>
      </w:r>
      <w:hyperlink r:id="rId20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абзаце седьмом</w:t>
        </w:r>
      </w:hyperlink>
      <w:r>
        <w:t xml:space="preserve"> слова "с пунктом 1 приложения N 7 к Программе" заменить </w:t>
      </w:r>
      <w:r>
        <w:lastRenderedPageBreak/>
        <w:t>словами "с пунктом 1 приложения N 9 к Программе".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1.3.1.4. В </w:t>
      </w:r>
      <w:hyperlink r:id="rId21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абзаце десятом</w:t>
        </w:r>
      </w:hyperlink>
      <w:r>
        <w:t xml:space="preserve"> слова "приложению N 10 к Программе" заменить словами "приложению N 12 к Программе".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1.3.1.5. </w:t>
      </w:r>
      <w:hyperlink r:id="rId22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"Результаты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</w:t>
      </w:r>
      <w:r>
        <w:t>ством Российской Федерации.".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1.3.2. В </w:t>
      </w:r>
      <w:hyperlink r:id="rId23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подразделе</w:t>
        </w:r>
      </w:hyperlink>
      <w:r>
        <w:t xml:space="preserve"> "Диспансерное наблюдение за гражданами":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1.3.2.1. После </w:t>
      </w:r>
      <w:hyperlink r:id="rId24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абзаца одиннадцатого</w:t>
        </w:r>
      </w:hyperlink>
      <w:r>
        <w:t xml:space="preserve"> дополнить абзацем следующего содержания: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"В этом случае Территориальный фонд обязательного медицинского страхования Калуж</w:t>
      </w:r>
      <w:r>
        <w:t>ской области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наблюдения.".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1.3.2.2. </w:t>
      </w:r>
      <w:hyperlink r:id="rId25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"Территориальный фонд обязательного медицинского страхования Калужской области ведет учет всех случаев проведения диспансерного наблюдения работающих граждан (в ра</w:t>
      </w:r>
      <w:r>
        <w:t>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медицинского страхования.".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1.3.3. В </w:t>
      </w:r>
      <w:hyperlink r:id="rId26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абзацах пятнадцатом</w:t>
        </w:r>
      </w:hyperlink>
      <w:r>
        <w:t xml:space="preserve"> и </w:t>
      </w:r>
      <w:hyperlink r:id="rId27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восемнадцатом</w:t>
        </w:r>
      </w:hyperlink>
      <w:r>
        <w:t xml:space="preserve"> подраздела "Способы оплаты м</w:t>
      </w:r>
      <w:r>
        <w:t>едицинской помощи, оказываемой застрахованным лицам по обязательному медицинскому страхованию в Калужской области" слова "приложением N 8 к Программе" заменить словами "приложением N 10 к Программе" в соответствующих падежах.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1.3.4. </w:t>
      </w:r>
      <w:hyperlink r:id="rId28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Абзац седьмой</w:t>
        </w:r>
      </w:hyperlink>
      <w:r>
        <w:t xml:space="preserve"> подраздела "Структура программы ОМС" изложить в следующей редакции: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"При формировании программы ОМС учитываются </w:t>
      </w:r>
      <w:r>
        <w:t xml:space="preserve">объемы специализированной, в том числе высокотехнологичной, медицинской помощи в стационарных условиях и условиях дневных стационаров, оказываемой федеральными медицинскими организациями, в соответствии с нормативами, предусмотренными в </w:t>
      </w:r>
      <w:hyperlink r:id="rId29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Программе</w:t>
        </w:r>
      </w:hyperlink>
      <w:r>
        <w:t xml:space="preserve"> государственных гарантий Российской Федерации, но они не включаются в нормативы объема медицинской помощи, утвержденные программой ОМС.".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1.4. </w:t>
      </w:r>
      <w:hyperlink r:id="rId30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Абзацы сорок четвертый</w:t>
        </w:r>
      </w:hyperlink>
      <w:r>
        <w:t xml:space="preserve">, </w:t>
      </w:r>
      <w:hyperlink r:id="rId31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сорок пятый</w:t>
        </w:r>
      </w:hyperlink>
      <w:r>
        <w:t xml:space="preserve"> и </w:t>
      </w:r>
      <w:hyperlink r:id="rId32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сорок шестой раздела V</w:t>
        </w:r>
      </w:hyperlink>
      <w:r>
        <w:t xml:space="preserve"> "Финансовое обеспечение Программы" Программы изложить в следующей редакции: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"</w:t>
      </w:r>
      <w:r>
        <w:t>обеспечение граждан, зарегистрированных на территории Калужской области в порядке, установленном законодательством Российской Федерации, лекарственными препаратами для лечения заболеваний, включенных в перечень жизнеугрожающих и хронических прогрессирующих</w:t>
      </w:r>
      <w:r>
        <w:t xml:space="preserve"> редких (орфанных) заболеваний, приводящих к сокращению продолжительности жизни граждан или к их инвалидности;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lastRenderedPageBreak/>
        <w:t>обеспечение граждан, зарегистрированных на территории Калужской области в порядке, установленном законодательством Российской Федерации, лекарств</w:t>
      </w:r>
      <w:r>
        <w:t>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</w:t>
      </w:r>
      <w:r>
        <w:t>латно;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обеспечение граждан, зарегистрированных на территории Калужской области в порядке, установленном законодательством Российской Федерации, лекарственными препаратами в соответствии с перечнем групп населения, при амбулаторном лечении которых лекарстве</w:t>
      </w:r>
      <w:r>
        <w:t>нные препараты отпускаются по рецептам врачей с 50-процентной скидкой;".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1.5. </w:t>
      </w:r>
      <w:hyperlink r:id="rId33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Раздел VI</w:t>
        </w:r>
      </w:hyperlink>
      <w:r>
        <w:t xml:space="preserve"> "Нормативы объема медицинской помощи</w:t>
      </w:r>
      <w:r>
        <w:t>, нормативы финансовых затрат на единицу объема медицинской помощи, подушевые нормативы финансирования" Программы изложить в следующей редакции: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center"/>
      </w:pPr>
      <w:r>
        <w:t>"Нормативы объема медицинской помощи, нормативы финансовых</w:t>
      </w:r>
    </w:p>
    <w:p w:rsidR="00BC0909" w:rsidRDefault="00CB5128">
      <w:pPr>
        <w:pStyle w:val="ConsPlusNormal0"/>
        <w:jc w:val="center"/>
      </w:pPr>
      <w:r>
        <w:t>затрат на единицу объема медицинской помощи, подуше</w:t>
      </w:r>
      <w:r>
        <w:t>вые</w:t>
      </w:r>
    </w:p>
    <w:p w:rsidR="00BC0909" w:rsidRDefault="00CB5128">
      <w:pPr>
        <w:pStyle w:val="ConsPlusNormal0"/>
        <w:jc w:val="center"/>
      </w:pPr>
      <w:r>
        <w:t>нормативы финансирования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ind w:firstLine="540"/>
        <w:jc w:val="both"/>
      </w:pPr>
      <w:r>
        <w:t xml:space="preserve">Нормативы объема и финансового обеспечения единицы объема медицинской помощи, оказываемой за счет бюджетных ассигнований бюджета Калужской области и средств ОМС, сформированы на основании средних </w:t>
      </w:r>
      <w:hyperlink r:id="rId34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нормативов</w:t>
        </w:r>
      </w:hyperlink>
      <w:r>
        <w:t xml:space="preserve"> объема медицинской помощи и средних нормативов финансовых затрат на единицу объема медицинской помощи, установленных приложением N 2 к Программе государственных гарантий Российс</w:t>
      </w:r>
      <w:r>
        <w:t>кой Федерации, в соответствии с разъяснениями Министерства здравоохранения Российской Федерации и Федерального фонда обязательного медицинского страхования по вопросам формирования и экономического обоснования территориальных программ государственных гаран</w:t>
      </w:r>
      <w:r>
        <w:t xml:space="preserve">тий бесплатного оказания гражданам медицинской помощи на 2025 год и на плановый период 2026 и 2027 годов с учетом особенностей половозрастного состава, уровня и структуры заболеваемости Калужской области, в том числе с учетом более низкого по сравнению со </w:t>
      </w:r>
      <w:r>
        <w:t>среднероссийским уровнем заболеваемости и смертности населения от социально значимых заболеваний.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Нормативы объема по видам, условиям и формам ее оказания в целом по Программе, финансируемые из средств областного бюджета, определяются в единицах объема в р</w:t>
      </w:r>
      <w:r>
        <w:t>асчете на одного жителя в год (таблица 1), финансируемые в рамках программы ОМС - в расчете на одно застрахованное лицо (таблица 2).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right"/>
      </w:pPr>
      <w:r>
        <w:t>Таблица 1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center"/>
      </w:pPr>
      <w:r>
        <w:t>Нормативы, финансируемые из средств областного бюджета,</w:t>
      </w:r>
    </w:p>
    <w:p w:rsidR="00BC0909" w:rsidRDefault="00CB5128">
      <w:pPr>
        <w:pStyle w:val="ConsPlusNormal0"/>
        <w:jc w:val="center"/>
      </w:pPr>
      <w:r>
        <w:t>на одного жителя в год</w:t>
      </w: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sectPr w:rsidR="00BC0909">
          <w:head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3"/>
        <w:gridCol w:w="1304"/>
        <w:gridCol w:w="1417"/>
        <w:gridCol w:w="1417"/>
        <w:gridCol w:w="1417"/>
        <w:gridCol w:w="1417"/>
        <w:gridCol w:w="1361"/>
        <w:gridCol w:w="1335"/>
      </w:tblGrid>
      <w:tr w:rsidR="00BC0909">
        <w:tc>
          <w:tcPr>
            <w:tcW w:w="3683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 xml:space="preserve">Виды и условия оказания медицинской помощи </w:t>
            </w:r>
            <w:hyperlink w:anchor="P236" w:tooltip="&lt;1&gt; Нормативы объема скорой медицинской помощи и нормативы финансовых затрат на один вызов скорой медицинской помощи, в том числе для оказания медицинской помощи авиамедицинскими выездными бригадами скорой медицинской помощи при санитарно-авиационной эвакуации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04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834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834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696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2027 год</w:t>
            </w:r>
          </w:p>
        </w:tc>
      </w:tr>
      <w:tr w:rsidR="00BC0909">
        <w:tc>
          <w:tcPr>
            <w:tcW w:w="3683" w:type="dxa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center"/>
            </w:pPr>
            <w:r>
              <w:t>Нормативы финансовых затрат на единицу объ</w:t>
            </w:r>
            <w:r>
              <w:t>ема медицинской помощи, руб.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1. Первичная медико-санитарная помощь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1.1. В амбулаторных условиях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 xml:space="preserve">1.1.1. С профилактической и иными целями </w:t>
            </w:r>
            <w:hyperlink w:anchor="P237" w:tooltip="&lt;2&gt; Нормативы объема медицинской помощи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0,511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664,6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0,508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728,3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0,508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780,4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 xml:space="preserve">1.1.2. В связи с заболеваниями - обращений </w:t>
            </w:r>
            <w:hyperlink w:anchor="P238" w:tooltip="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обращения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0,101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1928,3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0,100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2113,2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0,100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2264,5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1.1.3. В связи с оказанием медицинской помощи пациентам с ВИЧ-инфекцией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0,019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2377,18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0,019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2377,18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0,019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2377,18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 xml:space="preserve">1.2. В условиях дневных стационаров </w:t>
            </w:r>
            <w:hyperlink w:anchor="P239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2796 случая лечения в 2025 году и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0,000686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16237,7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0,000672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18034,0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0,000672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19320,6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 Специализированная, в том числе высокотехнологичная, медицинская помощь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 xml:space="preserve">2.1. В условиях дневного </w:t>
            </w:r>
            <w:r>
              <w:lastRenderedPageBreak/>
              <w:t xml:space="preserve">стационара </w:t>
            </w:r>
            <w:hyperlink w:anchor="P239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2796 случая лечения в 2025 году и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lastRenderedPageBreak/>
              <w:t xml:space="preserve">случай </w:t>
            </w:r>
            <w:r>
              <w:lastRenderedPageBreak/>
              <w:t>лечения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lastRenderedPageBreak/>
              <w:t>0,00211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20816,9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0,00211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22646,9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0,00211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24262,5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lastRenderedPageBreak/>
              <w:t>2.2. В условиях круглосуточного стационара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0,00966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120350,2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0,00952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132793,2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0,00952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142220,4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2.3. Пациентам с ВИЧ-инфекцией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0,00026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187958,39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0,00026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187958,39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0,00026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187958,39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 xml:space="preserve">3. Паллиативная медицинская помощь </w:t>
            </w:r>
            <w:hyperlink w:anchor="P240" w:tooltip="&lt;5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3.1. Первичная медицинская помощь, в том числе доврачебная и врачебная (включая ветеранов боевых действий), всего, в том числе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0,021</w:t>
            </w:r>
          </w:p>
        </w:tc>
        <w:tc>
          <w:tcPr>
            <w:tcW w:w="14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0,021</w:t>
            </w:r>
          </w:p>
        </w:tc>
        <w:tc>
          <w:tcPr>
            <w:tcW w:w="14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0,021</w:t>
            </w:r>
          </w:p>
        </w:tc>
        <w:tc>
          <w:tcPr>
            <w:tcW w:w="1335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 xml:space="preserve">посещение по паллиативной медицинской помощи без учета посещений на дому патронажными бригадами </w:t>
            </w:r>
            <w:hyperlink w:anchor="P241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0,0154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597,5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0,0154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650,5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0,0154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696,8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 xml:space="preserve">посещения на дому выездными патронажными бригадами </w:t>
            </w:r>
            <w:hyperlink w:anchor="P241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0,0056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2966,6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0,0056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3228,8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0,0056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3459,8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0,000211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2966,6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0,000211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3410,6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0,000211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3645,5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 xml:space="preserve">3.2. Паллиативная медицинская помощь в стационарных условиях (включая койки паллиативной медицинской помощи и койки </w:t>
            </w:r>
            <w:r>
              <w:lastRenderedPageBreak/>
              <w:t>сестринского ухода), в том числе ветеранам боевых действий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lastRenderedPageBreak/>
              <w:t>койко-дни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0,0644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3510,3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0,0644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3810,1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0,0644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4075,8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lastRenderedPageBreak/>
              <w:t>в том числе для детского нас</w:t>
            </w:r>
            <w:r>
              <w:t>еления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койко-дни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0,001438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3529,7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0,001438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3832,7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0,001438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4100,2</w:t>
            </w:r>
          </w:p>
        </w:tc>
      </w:tr>
    </w:tbl>
    <w:p w:rsidR="00BC0909" w:rsidRDefault="00BC0909">
      <w:pPr>
        <w:pStyle w:val="ConsPlusNormal0"/>
        <w:sectPr w:rsidR="00BC0909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ind w:firstLine="540"/>
        <w:jc w:val="both"/>
      </w:pPr>
      <w:r>
        <w:t>--------------------------------</w:t>
      </w:r>
    </w:p>
    <w:p w:rsidR="00BC0909" w:rsidRDefault="00CB5128">
      <w:pPr>
        <w:pStyle w:val="ConsPlusNormal0"/>
        <w:spacing w:before="240"/>
        <w:ind w:firstLine="540"/>
        <w:jc w:val="both"/>
      </w:pPr>
      <w:bookmarkStart w:id="1" w:name="P236"/>
      <w:bookmarkEnd w:id="1"/>
      <w:r>
        <w:t>&lt;1&gt; Нормативы объема скорой медицинской помощи и нормативы финансовых затрат на один вызов скорой медицинской помощи, в том числе для оказания медицинской помощи авиамедицинскими выездными бригадами скорой медицинской помощ</w:t>
      </w:r>
      <w:r>
        <w:t>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устанавливаются субъектом Российской Федерации за счет средств соответствующих бюджетов.</w:t>
      </w:r>
    </w:p>
    <w:p w:rsidR="00BC0909" w:rsidRDefault="00CB5128">
      <w:pPr>
        <w:pStyle w:val="ConsPlusNormal0"/>
        <w:spacing w:before="240"/>
        <w:ind w:firstLine="540"/>
        <w:jc w:val="both"/>
      </w:pPr>
      <w:bookmarkStart w:id="2" w:name="P237"/>
      <w:bookmarkEnd w:id="2"/>
      <w:r>
        <w:t>&lt;2&gt; Нормативы об</w:t>
      </w:r>
      <w:r>
        <w:t>ъема медицинской помощи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</w:t>
      </w:r>
      <w:r>
        <w:t>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</w:t>
      </w:r>
      <w:r>
        <w:t>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:rsidR="00BC0909" w:rsidRDefault="00CB5128">
      <w:pPr>
        <w:pStyle w:val="ConsPlusNormal0"/>
        <w:spacing w:before="240"/>
        <w:ind w:firstLine="540"/>
        <w:jc w:val="both"/>
      </w:pPr>
      <w:bookmarkStart w:id="3" w:name="P238"/>
      <w:bookmarkEnd w:id="3"/>
      <w:r>
        <w:t>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</w:t>
      </w:r>
      <w:r>
        <w:t>аниях, не входящих в базовую программу обязательного медицинского страхования.</w:t>
      </w:r>
    </w:p>
    <w:p w:rsidR="00BC0909" w:rsidRDefault="00CB5128">
      <w:pPr>
        <w:pStyle w:val="ConsPlusNormal0"/>
        <w:spacing w:before="240"/>
        <w:ind w:firstLine="540"/>
        <w:jc w:val="both"/>
      </w:pPr>
      <w:bookmarkStart w:id="4" w:name="P239"/>
      <w:bookmarkEnd w:id="4"/>
      <w:r>
        <w:t>&lt;4&gt;</w:t>
      </w:r>
      <w:r>
        <w:t xml:space="preserve">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0,002796 случая лечения в 2025 году </w:t>
      </w:r>
      <w:r>
        <w:t>и 0,002782 случая лечения в 2026 - 2027 годах. Указанные нормативы включают также случаи оказания паллиативной медицинской помощи в условиях дневного стационара.</w:t>
      </w:r>
    </w:p>
    <w:p w:rsidR="00BC0909" w:rsidRDefault="00CB5128">
      <w:pPr>
        <w:pStyle w:val="ConsPlusNormal0"/>
        <w:spacing w:before="240"/>
        <w:ind w:firstLine="540"/>
        <w:jc w:val="both"/>
      </w:pPr>
      <w:bookmarkStart w:id="5" w:name="P240"/>
      <w:bookmarkEnd w:id="5"/>
      <w:r>
        <w:t>&lt;5&gt; Нормативы для паллиативной медицинской помощи, предоставляемой в хосписах и больницах сест</w:t>
      </w:r>
      <w:r>
        <w:t>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</w:t>
      </w:r>
      <w:r>
        <w:t>нникам.</w:t>
      </w:r>
    </w:p>
    <w:p w:rsidR="00BC0909" w:rsidRDefault="00CB5128">
      <w:pPr>
        <w:pStyle w:val="ConsPlusNormal0"/>
        <w:spacing w:before="240"/>
        <w:ind w:firstLine="540"/>
        <w:jc w:val="both"/>
      </w:pPr>
      <w:bookmarkStart w:id="6" w:name="P241"/>
      <w:bookmarkEnd w:id="6"/>
      <w:r>
        <w:t>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right"/>
      </w:pPr>
      <w:r>
        <w:t>Таблица 2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center"/>
      </w:pPr>
      <w:r>
        <w:t xml:space="preserve">Нормативы, финансируемые в рамках программы </w:t>
      </w:r>
      <w:r>
        <w:t>ОМС на одно</w:t>
      </w:r>
    </w:p>
    <w:p w:rsidR="00BC0909" w:rsidRDefault="00CB5128">
      <w:pPr>
        <w:pStyle w:val="ConsPlusNormal0"/>
        <w:jc w:val="center"/>
      </w:pPr>
      <w:r>
        <w:t>застрахованное лицо</w:t>
      </w: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sectPr w:rsidR="00BC0909">
          <w:headerReference w:type="default" r:id="rId42"/>
          <w:footerReference w:type="default" r:id="rId43"/>
          <w:headerReference w:type="first" r:id="rId44"/>
          <w:footerReference w:type="first" r:id="rId4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3"/>
        <w:gridCol w:w="1304"/>
        <w:gridCol w:w="1417"/>
        <w:gridCol w:w="1417"/>
        <w:gridCol w:w="1417"/>
        <w:gridCol w:w="1417"/>
        <w:gridCol w:w="1361"/>
        <w:gridCol w:w="1335"/>
      </w:tblGrid>
      <w:tr w:rsidR="00BC0909">
        <w:tc>
          <w:tcPr>
            <w:tcW w:w="3683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 xml:space="preserve">Виды и условия оказания медицинской помощи </w:t>
            </w:r>
            <w:hyperlink w:anchor="P621" w:tooltip="&lt;1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04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Единица измерения на 1 застрахованное лицо</w:t>
            </w:r>
          </w:p>
        </w:tc>
        <w:tc>
          <w:tcPr>
            <w:tcW w:w="2834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834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696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2027 год</w:t>
            </w:r>
          </w:p>
        </w:tc>
      </w:tr>
      <w:tr w:rsidR="00BC0909">
        <w:tc>
          <w:tcPr>
            <w:tcW w:w="3683" w:type="dxa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рублей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рублей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рублей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вызовов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0,266490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4292,9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0,29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4680,5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0,29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5030,0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 В амбулаторных условиях, в том числе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0,266791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2009,4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0,266791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2853,1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0,266791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3063,2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 xml:space="preserve">2.1.2. Посещения в рамках проведения диспансеризации </w:t>
            </w:r>
            <w:hyperlink w:anchor="P621" w:tooltip="&lt;1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">
              <w:r>
                <w:rPr>
                  <w:color w:val="0000FF"/>
                </w:rPr>
                <w:t>&lt;1&gt;</w:t>
              </w:r>
            </w:hyperlink>
            <w:r>
              <w:t xml:space="preserve"> - всего, в том ч</w:t>
            </w:r>
            <w:r>
              <w:t>исле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0,432393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2723,4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0,432393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3487,0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0,432393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3743,7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0,050758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1376,1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0,050758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1507,7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0,050758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1618,7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lastRenderedPageBreak/>
              <w:t>2.1.2.2. Для проведения диспансеризации детей, проживающих в организациях социального обслуживания (детских домах-интернатах)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0,001278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0,000157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0,000157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 xml:space="preserve">2.1.3. Диспансеризация для оценки репродуктивного здоровья </w:t>
            </w:r>
            <w:r>
              <w:t>женщин и мужчин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0,134681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1551,7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0,147308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2006,3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0,159934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2154,0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женщины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0,068994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2408,0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0,075463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3179,3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0,081931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3413,4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мужчины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0,065687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652,4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0,071845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774,2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0,078003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831,2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2,994112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449,2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2,276729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405,0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2,276729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434,9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0,563510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1121,7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0,54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1070,9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0,54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1149,7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2.1.6. Обращения в связи с заболеваниями - всего, из них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обращений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1,080821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2819,1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1,224747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2821,6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1,224747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3036,6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2.1.6.1. Проведение отдельных диагностических (лабораторных) исследований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исследований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0,226727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2770,6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0,284949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2414,8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0,284949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2585,2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2.1.6.1.1. Компьютерная томография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исследований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0,041987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3405,0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0,060619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3744,1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0,060619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4019,8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 xml:space="preserve">2.1.6.1.2. Магнитно-резонансная </w:t>
            </w:r>
            <w:r>
              <w:lastRenderedPageBreak/>
              <w:t>томография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lastRenderedPageBreak/>
              <w:t>исследован</w:t>
            </w:r>
            <w:r>
              <w:lastRenderedPageBreak/>
              <w:t>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lastRenderedPageBreak/>
              <w:t>0,030506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2909,2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0,023135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5112,2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0,023135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5488,6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lastRenderedPageBreak/>
              <w:t>2.1.6.1.3. Ультразвуковое исследование сердечно-сосудистой системы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исследований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0,082496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882,2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0,128528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756,0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0,128528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811,7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2.1.6.1.4. Эндоскопическое диагностическое исследование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исследований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0,032196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1288,0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0,037139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1386,3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0,037139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1488,4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2.1.6.1.5.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исследований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0,002201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13506,2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0,001362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11642,3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0,001362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12499,5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2.1.6.1.6.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исследований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0,029398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2055,2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0,028458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2871,2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</w:t>
            </w:r>
            <w:r>
              <w:t>28458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3082,6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2.1.6.1.7. ПЭТ/КТ при онкологических заболеваниях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исследований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0,004319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40392,4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0,002086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37146,4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0,002086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38866,7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2.1.6.1.8. ОФЭКТ/КТ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исследований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0,003622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4859,6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0,003622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5290,9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0,003622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5680,4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2.1.7. Школа для больных с хроническими заболеваниями, в том числе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0,014010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1430,4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0,208591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1557,3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0,206598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1671,9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2.1.7.1. Школа сахарного диабета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 xml:space="preserve">комплексных </w:t>
            </w:r>
            <w:r>
              <w:lastRenderedPageBreak/>
              <w:t>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lastRenderedPageBreak/>
              <w:t>0,005702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1986,6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0,005702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1441,9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0,005702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1548,1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lastRenderedPageBreak/>
              <w:t xml:space="preserve">2.1.8. Диспансерное наблюдение </w:t>
            </w:r>
            <w:hyperlink w:anchor="P621" w:tooltip="&lt;1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">
              <w:r>
                <w:rPr>
                  <w:color w:val="0000FF"/>
                </w:rPr>
                <w:t>&lt;1&gt;</w:t>
              </w:r>
            </w:hyperlink>
            <w:r>
              <w:t>, в том числе по поводу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0,148291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2313,7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0,261736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2897,3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0,261736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3110,6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2.1.8.1. Онкологических заболеваний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0,021395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1908,4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0,045050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4090,6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0,045050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4391,8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2.1.8.2. Сахарного диабета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0,022582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1732,4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0,059800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1544,4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0,059800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1658,1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2.1.8.3. Болезней системы кровообращения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0,088228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2736,0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0,125210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3434,3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0,125210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3687,1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диспансерное наблюдение работающих граждан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0,001628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2314,3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0,001628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2314,3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0,001628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2314,3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диспансерное наблюдение детей, проживающих в организациях социального обслуживания (детских домах-интернатах)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0,000157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0,000157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0,000157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0,022207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801,0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0,034976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2524,6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0,036725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2710,4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 xml:space="preserve">3. В условиях дневных стационаров (первичная медико-санитарная помощь, </w:t>
            </w:r>
            <w:r>
              <w:lastRenderedPageBreak/>
              <w:t>специализированная медицинская помощь), за исключением медицинской реабилитации, для оказания медицинской помощи медицинскими организациями (за исключением федеральных медицинских орган</w:t>
            </w:r>
            <w:r>
              <w:t>изаций), - всего, в том числе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lastRenderedPageBreak/>
              <w:t>случаев лечения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0,087381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30277,7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0,067347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32103,6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0,067347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33832,8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lastRenderedPageBreak/>
              <w:t>3.1. Для оказания медицинской помощи по профилю "онкология"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случаев лечения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0,013769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103234,2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0,013080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80858,5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0,013080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85316,6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3.2. Для оказания медицинской помощи при экстракорпоральном оплодотворении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случаев лечения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0,000696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112640,4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0,000644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112726,4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0,000644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115970,7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3.3. Для оказания медицинской помощи больным с вирусным гепатитом С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случаев лечения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175176,3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118934,4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124286,2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</w:t>
            </w:r>
            <w:r>
              <w:lastRenderedPageBreak/>
              <w:t>реабилитации, для оказания медицинской помощи медицинскими организациями (за исключением федеральных медицинских ор</w:t>
            </w:r>
            <w:r>
              <w:t>ганизаций) - всего, в том числе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lastRenderedPageBreak/>
              <w:t>случаев лечения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0,178321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51453,1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0,174699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55418,6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0,174122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59124,3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lastRenderedPageBreak/>
              <w:t>4.1. Для оказания медицинской помощи по профилю "онкология"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случаев лечения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0,010752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104818,9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0,010265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104621,2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0,010265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111638,6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случаев лечения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0,002327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193720,9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0,002327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207340,7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0,002327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219984,1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случаев лечения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0,000430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254744,6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0,000430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270682,0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0,000430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285751,0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случаев лечения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0,000189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306509,2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0,000189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325685,1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0,000189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343816,1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lastRenderedPageBreak/>
              <w:t>4.5. Стентирование/эндартерэктомия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случаев лечения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0,000472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199504,5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0,000472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211986,0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0,000472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223787,4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комплексных посещений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0,001850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26517,9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0,003241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27684,5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0,003241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29722,8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случаев лечения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0,004883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30066,1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0,002705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29771,5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0,002705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31412,9</w:t>
            </w:r>
          </w:p>
        </w:tc>
      </w:tr>
      <w:tr w:rsidR="00BC0909">
        <w:tc>
          <w:tcPr>
            <w:tcW w:w="3683" w:type="dxa"/>
          </w:tcPr>
          <w:p w:rsidR="00BC0909" w:rsidRDefault="00CB5128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случаев госпитализации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0,004856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55406,5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0,005643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58761,9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0,005643</w:t>
            </w:r>
          </w:p>
        </w:tc>
        <w:tc>
          <w:tcPr>
            <w:tcW w:w="1335" w:type="dxa"/>
          </w:tcPr>
          <w:p w:rsidR="00BC0909" w:rsidRDefault="00CB5128">
            <w:pPr>
              <w:pStyle w:val="ConsPlusNormal0"/>
              <w:jc w:val="right"/>
            </w:pPr>
            <w:r>
              <w:t>62784,6</w:t>
            </w:r>
          </w:p>
        </w:tc>
      </w:tr>
    </w:tbl>
    <w:p w:rsidR="00BC0909" w:rsidRDefault="00BC0909">
      <w:pPr>
        <w:pStyle w:val="ConsPlusNormal0"/>
        <w:sectPr w:rsidR="00BC0909">
          <w:headerReference w:type="default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ind w:firstLine="540"/>
        <w:jc w:val="both"/>
      </w:pPr>
      <w:r>
        <w:t>--------------------------------</w:t>
      </w:r>
    </w:p>
    <w:p w:rsidR="00BC0909" w:rsidRDefault="00CB5128">
      <w:pPr>
        <w:pStyle w:val="ConsPlusNormal0"/>
        <w:spacing w:before="240"/>
        <w:ind w:firstLine="540"/>
        <w:jc w:val="both"/>
      </w:pPr>
      <w:bookmarkStart w:id="7" w:name="P621"/>
      <w:bookmarkEnd w:id="7"/>
      <w:r>
        <w:t>&lt;1&gt;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0,000157), проживающих в ор</w:t>
      </w:r>
      <w:r>
        <w:t>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с учетом реальной потребности населения. Тер</w:t>
      </w:r>
      <w:r>
        <w:t>риториальный норматив финансовых затрат на 2025 - 2027 годы субъект Российской Федерации устанавливает самостоятельно на основе порядка, установленного Министерством здравоохранения Российской Федерации с учетом возраста.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ind w:firstLine="540"/>
        <w:jc w:val="both"/>
      </w:pPr>
      <w:r>
        <w:t>Средний норматив финансовых затра</w:t>
      </w:r>
      <w:r>
        <w:t>т на одно комплексное посещение в рамках диспансерного наблюдения работающих граждан составляет в 2025 году - 2314,3 рубля, в 2026 году - 2314,3 рубля, в 2027 году - 2314,3 рубля.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В нормативы объема медицинской помощи за счет бюджетных ассигнований Калужск</w:t>
      </w:r>
      <w:r>
        <w:t>ой области,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</w:t>
      </w:r>
      <w:r>
        <w:t>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специализированной, медицинской помощи не застрахованным и не идентифициров</w:t>
      </w:r>
      <w:r>
        <w:t xml:space="preserve">анным в системе обязательного медицинского страхования, а также скорой, в том числе скорой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эвакуацию, установлены </w:t>
      </w:r>
      <w:r>
        <w:t>Правительством Калужской области и обеспечиваются за счет бюджетных ассигнований бюджета Калужской области.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</w:t>
      </w:r>
      <w:r>
        <w:t xml:space="preserve">новлены с учетом соответствующих коэффициентов дифференциации, рассчитанных в соответствии с </w:t>
      </w:r>
      <w:hyperlink r:id="rId50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05.0</w:t>
      </w:r>
      <w:r>
        <w:t>5.2012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</w:t>
      </w:r>
      <w:r>
        <w:t>осударственной власти субъектов Российской Федерации полномочий Российской Федерации в сфере обязательного медицинского страхования" (в ред. постановлений Правительства Российской Федерации от 04.09.2012 N 882, от 02.11.2013 N 987, от 21.09.2015 N 1000, от</w:t>
      </w:r>
      <w:r>
        <w:t xml:space="preserve"> 05.04.2017 N 412, от 06.12.2017 N 1478, от 18.10.2018 N 1240, от 08.10.2020 N 1632, от 22.11.2021 N 2005, от 24.11.2022 N 2130, от 30.09.2023 N 1618) (далее - постановление Правительства Российской Федерации от 05.05.2012 N 462).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Подушевые нормативы финан</w:t>
      </w:r>
      <w:r>
        <w:t xml:space="preserve">сирования за счет бюджетных ассигнований областного бюджета устанавливаются с учетом региональных особенностей и коэффициентов </w:t>
      </w:r>
      <w:r>
        <w:lastRenderedPageBreak/>
        <w:t xml:space="preserve">дифференциации и доступности медицинской помощи, рассчитанных в соответствии с </w:t>
      </w:r>
      <w:hyperlink r:id="rId51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05.05.2012 N 462.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Подушевые нормативы финансирования, предусмотренные Программой (без учета расходов федерального бюджета), составляют: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за счет сре</w:t>
      </w:r>
      <w:r>
        <w:t>дств областного бюджета на оказание медицинской помощи (в расчете на 1 жителя) в 2025 году - 6227, руб., в 2026 году - 6215,5 руб., в 2026 году - 6221,9 руб.;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за счет средств ОМС на финансирование программы ОМС (в расчете на 1 застрахованное лицо) на оказа</w:t>
      </w:r>
      <w:r>
        <w:t>ние медицинской помощи медицинскими организациями (за исключением федеральных медицинских организаций) в 2025 году - 20905,66 руб., в том числе для оказания медицинской помощи по профилю "медицинская реабилитация" - 464,9 руб., в 2026 году - 22558,66 руб.,</w:t>
      </w:r>
      <w:r>
        <w:t xml:space="preserve"> в том числе для оказания медицинской помощи по профилю "медицинская реабилитация" - 501,8 руб., в 2027 году - 24113,26 руб., в том числе для оказания медицинской помощи по профилю "медицинская реабилитация" - 535,6 руб.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Нормативы финансовых затрат на един</w:t>
      </w:r>
      <w:r>
        <w:t>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 систем поддержки принятия врачебных решений (медицинских изделий с применением искусственного интелле</w:t>
      </w:r>
      <w:r>
        <w:t>кта, зарегистрированных в установленном порядке) при проведении маммографии, рентгенографии или флюорографии грудной клетки, компьютерной томографии органов грудной клетки, в соответствии с порядком проведения профилактического медицинского осмотра и диспа</w:t>
      </w:r>
      <w:r>
        <w:t>нсеризации определенных групп взрослого населения, утвержденным Министерством здравоохранения Российской Федерации.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Стоимость Программы по источникам финансового обеспечения на 2025 год и на плановый период 2026 и 2027 годов отражена в приложении N 1 к Про</w:t>
      </w:r>
      <w:r>
        <w:t>грамме.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Утвержденная стоимость территориальной программы государственных гарантий бесплатного оказания гражданам медицинской помощи по условиям ее оказания на 2025, 2026 и 2027 годы отражена в приложениях N 2, 3, 4 к Программе.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Объем медицинской помощи в а</w:t>
      </w:r>
      <w:r>
        <w:t>мбулаторных условиях, оказываемой с профилактической и иными целями, на 1 жителя/застрахованное лицо на 2025 год представлен в приложении N 6 к Программе.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Дифференцированные нормативы объема медицинской помощи, финансируемые в рамках программы ОМС, на 1 за</w:t>
      </w:r>
      <w:r>
        <w:t>страхованное лицо с учетом этапов (уровней) оказания медицинской помощи отражены в приложении N 7 к Программе.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городах с численностью населения до 50 тысяч человек, </w:t>
      </w:r>
      <w:r>
        <w:t xml:space="preserve">в порядке, утвержденном Министерством здравоохранения Российской Федерации, устанавливаются коэффициенты дифференциации к подушевому нормативу финансирования на прикрепившихся лиц с учетом реальной потребности населения, обусловленной уровнем и структурой </w:t>
      </w:r>
      <w:r>
        <w:t xml:space="preserve">заболеваемости, особенностями половозрастного состава, в том числе численности </w:t>
      </w:r>
      <w:r>
        <w:lastRenderedPageBreak/>
        <w:t>населения в возрасте 65 лет и старше, плотности населения, транспортной доступности медицинских организаций, количества структурных подразделений, за исключением количества фель</w:t>
      </w:r>
      <w:r>
        <w:t>дшерских здравпунктов, фельдшерско-акушерских пунктов, а также маршрутизации пациентов при оказании медицинской помощи.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Для расчета стоимости медицинской помощи, оказываемой в медицинских организациях и их обособленных подразделениях (включая врачебные амб</w:t>
      </w:r>
      <w:r>
        <w:t>улатории), расположенных в сельской местности, на отдаленных территориях, в поселках городского типа и малых городах с численностью населения до 50 тысяч человек, применяются следующие коэффициенты дифференциации к подушевому нормативу финансирования на пр</w:t>
      </w:r>
      <w:r>
        <w:t>икрепившихся к медицинской организации лиц с учетом наличия указанных подразделений и расходов на их содержание и оплату труда персонала: для медицинских организаций, обслуживающих до 20 тысяч человек, - не менее 1,113, для медицинских организаций, обслужи</w:t>
      </w:r>
      <w:r>
        <w:t>вающих свыше 20 тысяч человек, - не менее 1,04.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амбулаторных условиях, оказываемой лицам в возрасте 65 лет и старше, применяется коэффициент дифференциации для подушевого норматива финансирования на прикрепившихся</w:t>
      </w:r>
      <w:r>
        <w:t xml:space="preserve"> к медицинской организации лиц не менее 1,6, за исключением подушевого норматива финансирования на прикрепившихся лиц по профилю "акушерство и гинекология".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Подушевой норматив финансирования на прикрепившихся лиц (взрослое население) для центральных районн</w:t>
      </w:r>
      <w:r>
        <w:t>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взрослое городское население. Применение понижающих коэффициентов при установлении подушевых нормативо</w:t>
      </w:r>
      <w:r>
        <w:t>в финансирования недопустимо.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исключением образовательных организаций высшего образования) и негосударственных медицинских организаций, являющихся единственными медицинскими орга</w:t>
      </w:r>
      <w:r>
        <w:t xml:space="preserve">низациями в конкретном населенном пункте, не может быть ниже подушевого норматива финансирования для медицинских организаций Калужской области, расположенных в крупных городах. Финансовое обеспечение указанных медицинских организаций рассчитывается исходя </w:t>
      </w:r>
      <w:r>
        <w:t>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</w:t>
      </w:r>
      <w:r>
        <w:t>пившихся к медицинской организации лиц с учетом наличия подразделений, расположенных в сельской местности, на отдаленных территориях, в поселках городского типа и малых городах с численностью населения до 50 тысяч человек.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При невозможности проведения в ме</w:t>
      </w:r>
      <w:r>
        <w:t>дицинской организации, к которой прикреплен застрахованный гражданин, исследований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</w:t>
      </w:r>
      <w:r>
        <w:t xml:space="preserve">аправлению врача и оплачиваются в порядке, установленном в соответствии с </w:t>
      </w:r>
      <w:hyperlink r:id="rId52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фельдшерских здравпунктов, фе</w:t>
      </w:r>
      <w:r>
        <w:t xml:space="preserve">льдшерско-акушерских </w:t>
      </w:r>
      <w:r>
        <w:lastRenderedPageBreak/>
        <w:t>пунктов при условии их соответствия требованиям,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 в сре</w:t>
      </w:r>
      <w:r>
        <w:t>днем на 2025 год: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для фельдшерского здравпункта или фельдшерско-акушерского пункта, обслуживающего от 101 до 900 жителей, - 1442,9 тыс. руб.;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для фельдшерского здравпункта или фельдшерско-акушерского пункта, обслуживающего от 901 до 1500 жителей, - 2885,8 </w:t>
      </w:r>
      <w:r>
        <w:t>тыс. руб.;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для фельдшерского здравпункта или фельдшерско-акушерского пункта, обслуживающего от 1501 до 2000 жителей, - 3430,6 тыс. руб.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В случае оказания медицинской помощи указанными пунктами женщинам репродуктивного возраста, но при отсутствии в указанны</w:t>
      </w:r>
      <w:r>
        <w:t>х пунктах акушеров,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</w:t>
      </w:r>
      <w:r>
        <w:t>, абортов и инфекций, передаваемых половым путем). В этом случае размер финансового обеспечения фельдшерских здравпунктов, фельдшерско-акушерских пунктов устанавливается с учетом отдельного повышающего коэффициента, рассчитываемого с учетом доли женщин реп</w:t>
      </w:r>
      <w:r>
        <w:t>родуктивного возраста в численности прикрепленного населения.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фельдшерских здравпунктов, фельдшерско-акушерских пунктов, обслуживающих до 100 жителей и более 2000 жителей, устанавливается субъектом Российской Федерации с учет</w:t>
      </w:r>
      <w:r>
        <w:t>ом понижающего или повышающего коэффициента в зависимости от численности населения, обслуживаемого фельдшерским здравпунктом или фельдшерско-акушерским пунктом, к размеру финансового обеспечения фельдшерского здравпункта или фельдшерско-акушерского пункта,</w:t>
      </w:r>
      <w:r>
        <w:t xml:space="preserve"> обслуживающего от 101 до 900 жителей и обслуживающего от 1501 до 2000 жителей.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При этом размер финансового обеспечения фельдшерских здравпунктов и фельдшерско-акушерских пунктов должен обеспечивать сохранение достигнутого соотношения между уровнем оплаты </w:t>
      </w:r>
      <w:r>
        <w:t xml:space="preserve">труда отдельных категорий работников бюджетной сферы, определенных </w:t>
      </w:r>
      <w:hyperlink r:id="rId53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597 "О мероприятиях по реализации государственной социальной политики", и уровнем средней заработной платы в соответствующем регионе.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Размер финансового обеспечения</w:t>
      </w:r>
      <w:r>
        <w:t xml:space="preserve"> медицинской организации, в составе которой имеются фельдшерские здравпункты и (или) фельдшерско-акушерские пункты, определяется исходя из подушевого норматива финансирования и количества лиц, прикрепленных к ней, а также расходов на фельдшерские здравпунк</w:t>
      </w:r>
      <w:r>
        <w:t>ты и (или) фельдшерско-акушерские пункты исходя из их количества в составе медицинской организации и среднего размера их финансового обеспечения, установленного в настоящем разделе.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Министерство здравоохранения Калужской области в составе Программы вправе </w:t>
      </w:r>
      <w:r>
        <w:t xml:space="preserve">устанавливать размер финансового обеспечения для амбулаторий и участковых больниц в порядке, аналогичном порядку установления размера финансового обеспечения фельдшерских </w:t>
      </w:r>
      <w:r>
        <w:lastRenderedPageBreak/>
        <w:t>здравпунктов и фельдшерско-акушерских пунктов.".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1.6. В </w:t>
      </w:r>
      <w:hyperlink r:id="rId54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разделе IX</w:t>
        </w:r>
      </w:hyperlink>
      <w:r>
        <w:t xml:space="preserve"> "Перечень лекарственных препаратов, отпускаемых населению в соответствии с перечнем групп населения и категорий заболеваний, при амбулаторном </w:t>
      </w:r>
      <w:r>
        <w:t>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</w:t>
      </w:r>
      <w:r>
        <w:t>ой скидкой" Программы после слов "от 14.02.2002 N 103)." дополнить словами: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center"/>
      </w:pPr>
      <w:r>
        <w:t>"Перечень медицинских организаций, подведомственных</w:t>
      </w:r>
    </w:p>
    <w:p w:rsidR="00BC0909" w:rsidRDefault="00CB5128">
      <w:pPr>
        <w:pStyle w:val="ConsPlusNormal0"/>
        <w:jc w:val="center"/>
      </w:pPr>
      <w:r>
        <w:t>министерству здравоохранения Калужской области,</w:t>
      </w:r>
    </w:p>
    <w:p w:rsidR="00BC0909" w:rsidRDefault="00CB5128">
      <w:pPr>
        <w:pStyle w:val="ConsPlusNormal0"/>
        <w:jc w:val="center"/>
      </w:pPr>
      <w:r>
        <w:t>уполномоченных проводить врачебные комиссии в целях принятия</w:t>
      </w:r>
    </w:p>
    <w:p w:rsidR="00BC0909" w:rsidRDefault="00CB5128">
      <w:pPr>
        <w:pStyle w:val="ConsPlusNormal0"/>
        <w:jc w:val="center"/>
      </w:pPr>
      <w:r>
        <w:t>решений о назначении незарегистрированных лекарственных</w:t>
      </w:r>
    </w:p>
    <w:p w:rsidR="00BC0909" w:rsidRDefault="00CB5128">
      <w:pPr>
        <w:pStyle w:val="ConsPlusNormal0"/>
        <w:jc w:val="center"/>
      </w:pPr>
      <w:r>
        <w:t>препаратов</w:t>
      </w:r>
    </w:p>
    <w:p w:rsidR="00BC0909" w:rsidRDefault="00BC090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200"/>
      </w:tblGrid>
      <w:tr w:rsidR="00BC0909">
        <w:tc>
          <w:tcPr>
            <w:tcW w:w="680" w:type="dxa"/>
          </w:tcPr>
          <w:p w:rsidR="00BC0909" w:rsidRDefault="00CB512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200" w:type="dxa"/>
          </w:tcPr>
          <w:p w:rsidR="00BC0909" w:rsidRDefault="00CB5128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</w:tr>
      <w:tr w:rsidR="00BC0909">
        <w:tc>
          <w:tcPr>
            <w:tcW w:w="680" w:type="dxa"/>
          </w:tcPr>
          <w:p w:rsidR="00BC0909" w:rsidRDefault="00CB51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200" w:type="dxa"/>
          </w:tcPr>
          <w:p w:rsidR="00BC0909" w:rsidRDefault="00CB5128">
            <w:pPr>
              <w:pStyle w:val="ConsPlusNormal0"/>
            </w:pPr>
            <w:r>
              <w:t>ГБУЗ КО "Калужская областная клиническая больница"</w:t>
            </w:r>
          </w:p>
        </w:tc>
      </w:tr>
      <w:tr w:rsidR="00BC0909">
        <w:tc>
          <w:tcPr>
            <w:tcW w:w="680" w:type="dxa"/>
          </w:tcPr>
          <w:p w:rsidR="00BC0909" w:rsidRDefault="00CB51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200" w:type="dxa"/>
          </w:tcPr>
          <w:p w:rsidR="00BC0909" w:rsidRDefault="00CB5128">
            <w:pPr>
              <w:pStyle w:val="ConsPlusNormal0"/>
            </w:pPr>
            <w:r>
              <w:t>ГБУЗ КО "Калужская областная клиническая детская больница"</w:t>
            </w:r>
          </w:p>
        </w:tc>
      </w:tr>
      <w:tr w:rsidR="00BC0909">
        <w:tc>
          <w:tcPr>
            <w:tcW w:w="680" w:type="dxa"/>
          </w:tcPr>
          <w:p w:rsidR="00BC0909" w:rsidRDefault="00CB51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200" w:type="dxa"/>
          </w:tcPr>
          <w:p w:rsidR="00BC0909" w:rsidRDefault="00CB5128">
            <w:pPr>
              <w:pStyle w:val="ConsPlusNormal0"/>
            </w:pPr>
            <w:r>
              <w:t>ГБУЗ КО "Калужская городск</w:t>
            </w:r>
            <w:r>
              <w:t>ая клиническая детская больница"</w:t>
            </w:r>
          </w:p>
        </w:tc>
      </w:tr>
    </w:tbl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ind w:firstLine="540"/>
        <w:jc w:val="both"/>
      </w:pPr>
      <w:r>
        <w:t xml:space="preserve">1.7. </w:t>
      </w:r>
      <w:hyperlink r:id="rId55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Приложение N 1</w:t>
        </w:r>
      </w:hyperlink>
      <w:r>
        <w:t xml:space="preserve"> к Программе изложить в новой редакции согласно </w:t>
      </w:r>
      <w:hyperlink w:anchor="P692" w:tooltip="СТОИМОСТЬ ПРОГРАММЫ ПО ИСТОЧНИКАМ ФИНАНСОВОГО ОБЕСПЕЧЕНИЯ">
        <w:r>
          <w:rPr>
            <w:color w:val="0000FF"/>
          </w:rPr>
          <w:t>приложению N 1</w:t>
        </w:r>
      </w:hyperlink>
      <w:r>
        <w:t xml:space="preserve"> к настоящему постановлению.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1.8. </w:t>
      </w:r>
      <w:hyperlink r:id="rId56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Приложение N 2</w:t>
        </w:r>
      </w:hyperlink>
      <w:r>
        <w:t xml:space="preserve"> к Программе изложить в новой редакц</w:t>
      </w:r>
      <w:r>
        <w:t xml:space="preserve">ии согласно </w:t>
      </w:r>
      <w:hyperlink w:anchor="P881" w:tooltip="УТВЕРЖДЕННАЯ СТОИМОСТЬ ПРОГРАММЫ ПО ВИДАМ И УСЛОВИЯМ ЕЕ">
        <w:r>
          <w:rPr>
            <w:color w:val="0000FF"/>
          </w:rPr>
          <w:t>приложению N 2</w:t>
        </w:r>
      </w:hyperlink>
      <w:r>
        <w:t xml:space="preserve"> к настоящему постановлению.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1.9. </w:t>
      </w:r>
      <w:hyperlink r:id="rId57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Приложение N 4</w:t>
        </w:r>
      </w:hyperlink>
      <w:r>
        <w:t xml:space="preserve"> к Программе изложить в новой редакции согласно </w:t>
      </w:r>
      <w:hyperlink w:anchor="P9247" w:tooltip="ОБЪЕМ МЕДИЦИНСКОЙ ПОМОЩИ В АМБУЛАТОРНЫХ УСЛОВИЯХ,">
        <w:r>
          <w:rPr>
            <w:color w:val="0000FF"/>
          </w:rPr>
          <w:t>приложению N 5</w:t>
        </w:r>
      </w:hyperlink>
      <w:r>
        <w:t xml:space="preserve"> к настоящему постановлению.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1.10. </w:t>
      </w:r>
      <w:hyperlink r:id="rId58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Приложение N 5</w:t>
        </w:r>
      </w:hyperlink>
      <w:r>
        <w:t xml:space="preserve"> к Программе изложить в новой редакции сог</w:t>
      </w:r>
      <w:r>
        <w:t xml:space="preserve">ласно </w:t>
      </w:r>
      <w:hyperlink w:anchor="P9358" w:tooltip="ДИФФЕРЕНЦИРОВАННЫЕ НОРМАТИВЫ">
        <w:r>
          <w:rPr>
            <w:color w:val="0000FF"/>
          </w:rPr>
          <w:t>приложению N 6</w:t>
        </w:r>
      </w:hyperlink>
      <w:r>
        <w:t xml:space="preserve"> к настоящему постановлению.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1.11. Дополнить </w:t>
      </w:r>
      <w:hyperlink r:id="rId59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Программу</w:t>
        </w:r>
      </w:hyperlink>
      <w:r>
        <w:t xml:space="preserve"> приложением N 3 согласно </w:t>
      </w:r>
      <w:hyperlink w:anchor="P3671" w:tooltip="УТВЕРЖДЕННАЯ СТОИМОСТЬ ПРОГРАММЫ ПО ВИДАМ И УСЛОВИЯМ ЕЕ">
        <w:r>
          <w:rPr>
            <w:color w:val="0000FF"/>
          </w:rPr>
          <w:t>приложению N 3</w:t>
        </w:r>
      </w:hyperlink>
      <w:r>
        <w:t xml:space="preserve"> к настоящему постановлению.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1.12. Дополнить </w:t>
      </w:r>
      <w:hyperlink r:id="rId60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программу</w:t>
        </w:r>
      </w:hyperlink>
      <w:r>
        <w:t xml:space="preserve"> приложением N 4 согласно </w:t>
      </w:r>
      <w:hyperlink w:anchor="P6459" w:tooltip="УТВЕРЖДЕННАЯ СТОИМОСТЬ ПРОГРАММЫ ПО ВИДАМ И УСЛОВИЯМ ЕЕ">
        <w:r>
          <w:rPr>
            <w:color w:val="0000FF"/>
          </w:rPr>
          <w:t>приложению N 4</w:t>
        </w:r>
      </w:hyperlink>
      <w:r>
        <w:t xml:space="preserve"> к настоящему постановлению.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 xml:space="preserve">1.13. </w:t>
      </w:r>
      <w:hyperlink r:id="rId61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Приложения N 3</w:t>
        </w:r>
      </w:hyperlink>
      <w:r>
        <w:t xml:space="preserve">, </w:t>
      </w:r>
      <w:hyperlink r:id="rId62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4</w:t>
        </w:r>
      </w:hyperlink>
      <w:r>
        <w:t xml:space="preserve">, </w:t>
      </w:r>
      <w:hyperlink r:id="rId63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5</w:t>
        </w:r>
      </w:hyperlink>
      <w:r>
        <w:t xml:space="preserve">, </w:t>
      </w:r>
      <w:hyperlink r:id="rId64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6</w:t>
        </w:r>
      </w:hyperlink>
      <w:r>
        <w:t xml:space="preserve">, </w:t>
      </w:r>
      <w:hyperlink r:id="rId65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7</w:t>
        </w:r>
      </w:hyperlink>
      <w:r>
        <w:t xml:space="preserve">, </w:t>
      </w:r>
      <w:hyperlink r:id="rId66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8</w:t>
        </w:r>
      </w:hyperlink>
      <w:r>
        <w:t xml:space="preserve">, </w:t>
      </w:r>
      <w:hyperlink r:id="rId67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9</w:t>
        </w:r>
      </w:hyperlink>
      <w:r>
        <w:t xml:space="preserve">, </w:t>
      </w:r>
      <w:hyperlink r:id="rId68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10</w:t>
        </w:r>
      </w:hyperlink>
      <w:r>
        <w:t xml:space="preserve">, </w:t>
      </w:r>
      <w:hyperlink r:id="rId69" w:tooltip="Постановление Правительства Калужской области от 26.12.2024 N 827 (ред. от 18.03.2025) &quot;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&quot; ------------ ">
        <w:r>
          <w:rPr>
            <w:color w:val="0000FF"/>
          </w:rPr>
          <w:t>11</w:t>
        </w:r>
      </w:hyperlink>
      <w:r>
        <w:t xml:space="preserve"> к Программе считать соответственно приложениями N 5, 6, 7, 8, 9, 10, 11, 12, 13.</w:t>
      </w:r>
    </w:p>
    <w:p w:rsidR="00BC0909" w:rsidRDefault="00CB5128">
      <w:pPr>
        <w:pStyle w:val="ConsPlusNormal0"/>
        <w:spacing w:before="240"/>
        <w:ind w:firstLine="540"/>
        <w:jc w:val="both"/>
      </w:pPr>
      <w:r>
        <w:t>2. Настоящее постановление вступает в силу</w:t>
      </w:r>
      <w:r>
        <w:t xml:space="preserve"> со дня его официального опубликования.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right"/>
      </w:pPr>
      <w:r>
        <w:t>Губернатор Калужской области</w:t>
      </w:r>
    </w:p>
    <w:p w:rsidR="00BC0909" w:rsidRDefault="00CB5128">
      <w:pPr>
        <w:pStyle w:val="ConsPlusNormal0"/>
        <w:jc w:val="right"/>
      </w:pPr>
      <w:r>
        <w:lastRenderedPageBreak/>
        <w:t>В.В.Шапша</w:t>
      </w: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right"/>
        <w:outlineLvl w:val="0"/>
      </w:pPr>
      <w:r>
        <w:t>Приложение N 1</w:t>
      </w:r>
    </w:p>
    <w:p w:rsidR="00BC0909" w:rsidRDefault="00CB5128">
      <w:pPr>
        <w:pStyle w:val="ConsPlusNormal0"/>
        <w:jc w:val="right"/>
      </w:pPr>
      <w:r>
        <w:t>к постановлению</w:t>
      </w:r>
    </w:p>
    <w:p w:rsidR="00BC0909" w:rsidRDefault="00CB5128">
      <w:pPr>
        <w:pStyle w:val="ConsPlusNormal0"/>
        <w:jc w:val="right"/>
      </w:pPr>
      <w:r>
        <w:t>Правительства Калужской области</w:t>
      </w:r>
    </w:p>
    <w:p w:rsidR="00BC0909" w:rsidRDefault="00CB5128">
      <w:pPr>
        <w:pStyle w:val="ConsPlusNormal0"/>
        <w:jc w:val="right"/>
      </w:pPr>
      <w:r>
        <w:t>от 11 сентября 2025 г. N 570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right"/>
      </w:pPr>
      <w:r>
        <w:t>Приложение N 1</w:t>
      </w:r>
    </w:p>
    <w:p w:rsidR="00BC0909" w:rsidRDefault="00CB5128">
      <w:pPr>
        <w:pStyle w:val="ConsPlusNormal0"/>
        <w:jc w:val="right"/>
      </w:pPr>
      <w:r>
        <w:t>к Программе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Title0"/>
        <w:jc w:val="center"/>
      </w:pPr>
      <w:bookmarkStart w:id="8" w:name="P692"/>
      <w:bookmarkEnd w:id="8"/>
      <w:r>
        <w:t>СТОИМОСТЬ ПРОГРАММЫ ПО ИСТОЧНИКАМ ФИНАНСОВОГО ОБЕСПЕЧЕНИЯ</w:t>
      </w:r>
    </w:p>
    <w:p w:rsidR="00BC0909" w:rsidRDefault="00CB5128">
      <w:pPr>
        <w:pStyle w:val="ConsPlusTitle0"/>
        <w:jc w:val="center"/>
      </w:pPr>
      <w:r>
        <w:t>НА 2025 ГОД И НА ПЛАНОВЫЙ ПЕРИОД 2026 И 2027 ГОДОВ</w:t>
      </w: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sectPr w:rsidR="00BC0909">
          <w:headerReference w:type="default" r:id="rId70"/>
          <w:footerReference w:type="default" r:id="rId71"/>
          <w:headerReference w:type="first" r:id="rId72"/>
          <w:footerReference w:type="first" r:id="rId7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5"/>
        <w:gridCol w:w="735"/>
        <w:gridCol w:w="1360"/>
        <w:gridCol w:w="1707"/>
        <w:gridCol w:w="1360"/>
        <w:gridCol w:w="1707"/>
        <w:gridCol w:w="1360"/>
        <w:gridCol w:w="1707"/>
        <w:gridCol w:w="1360"/>
        <w:gridCol w:w="1707"/>
      </w:tblGrid>
      <w:tr w:rsidR="00BC0909">
        <w:tc>
          <w:tcPr>
            <w:tcW w:w="3175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Источники финансового обеспечения Программы</w:t>
            </w:r>
          </w:p>
        </w:tc>
        <w:tc>
          <w:tcPr>
            <w:tcW w:w="737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N стр.</w:t>
            </w:r>
          </w:p>
        </w:tc>
        <w:tc>
          <w:tcPr>
            <w:tcW w:w="6124" w:type="dxa"/>
            <w:gridSpan w:val="4"/>
          </w:tcPr>
          <w:p w:rsidR="00BC0909" w:rsidRDefault="00CB512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124" w:type="dxa"/>
            <w:gridSpan w:val="4"/>
          </w:tcPr>
          <w:p w:rsidR="00BC0909" w:rsidRDefault="00CB5128">
            <w:pPr>
              <w:pStyle w:val="ConsPlusNormal0"/>
              <w:jc w:val="center"/>
            </w:pPr>
            <w:r>
              <w:t>Плановый период</w:t>
            </w:r>
          </w:p>
        </w:tc>
      </w:tr>
      <w:tr w:rsidR="00BC0909"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3062" w:type="dxa"/>
            <w:gridSpan w:val="2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 xml:space="preserve">Утвержденная </w:t>
            </w:r>
            <w:hyperlink w:anchor="P866" w:tooltip="&lt;3&gt; постановление Правительства Калужской области от 26.12.2024 N 827;">
              <w:r>
                <w:rPr>
                  <w:color w:val="0000FF"/>
                </w:rPr>
                <w:t>&lt;3&gt;</w:t>
              </w:r>
            </w:hyperlink>
            <w:r>
              <w:t xml:space="preserve"> стоимость Программы</w:t>
            </w:r>
          </w:p>
        </w:tc>
        <w:tc>
          <w:tcPr>
            <w:tcW w:w="3062" w:type="dxa"/>
            <w:gridSpan w:val="2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 xml:space="preserve">Утвержденные законом о бюджете Калужской области </w:t>
            </w:r>
            <w:hyperlink w:anchor="P867" w:tooltip="&lt;4&gt; закон о бюджете Калужской области от 06.12.2024 N 566-ОЗ">
              <w:r>
                <w:rPr>
                  <w:color w:val="0000FF"/>
                </w:rPr>
                <w:t>&lt;4&gt;</w:t>
              </w:r>
            </w:hyperlink>
            <w:r>
              <w:t xml:space="preserve"> расходы на финансовое обеспечение Программы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2027 год</w:t>
            </w:r>
          </w:p>
        </w:tc>
      </w:tr>
      <w:tr w:rsidR="00BC0909"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Стоимость Программы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Стоимость Программы</w:t>
            </w:r>
          </w:p>
        </w:tc>
      </w:tr>
      <w:tr w:rsidR="00BC0909"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на 1 жителя (1 застрахованное лицо) в год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на 1 жителя (1 застрахованное лицо) в год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на 1 жителя (1 застрахованное лицо) в год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на 1 жителя (1 застрахованное лицо) в год</w:t>
            </w:r>
          </w:p>
        </w:tc>
      </w:tr>
      <w:tr w:rsidR="00BC0909"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</w:tr>
      <w:tr w:rsidR="00BC0909">
        <w:tc>
          <w:tcPr>
            <w:tcW w:w="3175" w:type="dxa"/>
          </w:tcPr>
          <w:p w:rsidR="00BC0909" w:rsidRDefault="00CB51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10</w:t>
            </w:r>
          </w:p>
        </w:tc>
      </w:tr>
      <w:tr w:rsidR="00BC0909">
        <w:tc>
          <w:tcPr>
            <w:tcW w:w="3175" w:type="dxa"/>
          </w:tcPr>
          <w:p w:rsidR="00BC0909" w:rsidRDefault="00CB5128">
            <w:pPr>
              <w:pStyle w:val="ConsPlusNormal0"/>
            </w:pPr>
            <w:r>
              <w:t>Стоимость Программы (сумма строк 02 + 03),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27213117,1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27132,9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6671156,26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6227,2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28821355,4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28774,2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30351670,1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30335,2</w:t>
            </w:r>
          </w:p>
        </w:tc>
      </w:tr>
      <w:tr w:rsidR="00BC0909">
        <w:tc>
          <w:tcPr>
            <w:tcW w:w="3175" w:type="dxa"/>
          </w:tcPr>
          <w:p w:rsidR="00BC0909" w:rsidRDefault="00CB5128">
            <w:pPr>
              <w:pStyle w:val="ConsPlusNormal0"/>
            </w:pPr>
            <w:r>
              <w:t xml:space="preserve">I. Средства консолидированного бюджета Калужской области </w:t>
            </w:r>
            <w:hyperlink w:anchor="P831" w:tooltip="&lt;1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о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6671156,26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6227,2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6671156,26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6227,2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6655250,10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6215,5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6657911,88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6221,9</w:t>
            </w:r>
          </w:p>
        </w:tc>
      </w:tr>
      <w:tr w:rsidR="00BC0909">
        <w:tc>
          <w:tcPr>
            <w:tcW w:w="3175" w:type="dxa"/>
          </w:tcPr>
          <w:p w:rsidR="00BC0909" w:rsidRDefault="00CB5128">
            <w:pPr>
              <w:pStyle w:val="ConsPlusNormal0"/>
            </w:pPr>
            <w:r>
              <w:t xml:space="preserve">II. Стоимость территориальной программы ОМС, всего </w:t>
            </w:r>
            <w:hyperlink w:anchor="P848" w:tooltip="&lt;2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&quot;Общегосударственные вопросы&quot;, расходов на мероприятия по ликвидации кадрового дефицита в ме">
              <w:r>
                <w:rPr>
                  <w:color w:val="0000FF"/>
                </w:rPr>
                <w:t>&lt;2&gt;</w:t>
              </w:r>
            </w:hyperlink>
            <w:r>
              <w:t xml:space="preserve"> (сумма строк 04 + 08)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20541960,8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20905,66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22166105,3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22558,66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23693758,2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24113,26</w:t>
            </w:r>
          </w:p>
        </w:tc>
      </w:tr>
      <w:tr w:rsidR="00BC0909">
        <w:tc>
          <w:tcPr>
            <w:tcW w:w="3175" w:type="dxa"/>
          </w:tcPr>
          <w:p w:rsidR="00BC0909" w:rsidRDefault="00CB5128">
            <w:pPr>
              <w:pStyle w:val="ConsPlusNormal0"/>
            </w:pPr>
            <w:r>
              <w:t xml:space="preserve">1. Стоимость территориальной программы ОМС за счет средств </w:t>
            </w:r>
            <w:r>
              <w:lastRenderedPageBreak/>
              <w:t xml:space="preserve">обязательного медицинского страхования в рамках базовой программы ОМС </w:t>
            </w:r>
            <w:hyperlink w:anchor="P848" w:tooltip="&lt;2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&quot;Общегосударственные вопросы&quot;, расходов на мероприятия по ликвидации кадрового дефицита в ме">
              <w:r>
                <w:rPr>
                  <w:color w:val="0000FF"/>
                </w:rPr>
                <w:t>&lt;2&gt;</w:t>
              </w:r>
            </w:hyperlink>
            <w:r>
              <w:t xml:space="preserve"> (сумма строк 05 + 06 + 07),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20541960,8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20905,66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22166105,3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22558,66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23693758,2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24113,26</w:t>
            </w:r>
          </w:p>
        </w:tc>
      </w:tr>
      <w:tr w:rsidR="00BC0909">
        <w:tc>
          <w:tcPr>
            <w:tcW w:w="3175" w:type="dxa"/>
          </w:tcPr>
          <w:p w:rsidR="00BC0909" w:rsidRDefault="00CB5128">
            <w:pPr>
              <w:pStyle w:val="ConsPlusNormal0"/>
            </w:pPr>
            <w:r>
              <w:lastRenderedPageBreak/>
              <w:t xml:space="preserve">1.1. Субвенции из бюджета ФОМС </w:t>
            </w:r>
            <w:hyperlink w:anchor="P848" w:tooltip="&lt;2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&quot;Общегосударственные вопросы&quot;, расходов на мероприятия по ликвидации кадрового дефицита в ме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20541960,8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20905,66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22166105,3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22558,66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23693758,2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24113,26</w:t>
            </w:r>
          </w:p>
        </w:tc>
      </w:tr>
      <w:tr w:rsidR="00BC0909">
        <w:tc>
          <w:tcPr>
            <w:tcW w:w="3175" w:type="dxa"/>
          </w:tcPr>
          <w:p w:rsidR="00BC0909" w:rsidRDefault="00CB5128">
            <w:pPr>
              <w:pStyle w:val="ConsPlusNormal0"/>
            </w:pPr>
            <w:r>
              <w:t>1.2. Межбюджетные трансферты областного бюджета Калужской области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175" w:type="dxa"/>
          </w:tcPr>
          <w:p w:rsidR="00BC0909" w:rsidRDefault="00CB5128">
            <w:pPr>
              <w:pStyle w:val="ConsPlusNormal0"/>
            </w:pPr>
            <w:r>
              <w:t>1.3. Прочие поступления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175" w:type="dxa"/>
          </w:tcPr>
          <w:p w:rsidR="00BC0909" w:rsidRDefault="00CB5128">
            <w:pPr>
              <w:pStyle w:val="ConsPlusNormal0"/>
            </w:pPr>
            <w:r>
              <w:t xml:space="preserve">2. Межбюджетные трансферты областного бюджета Калужской области на финансовое обеспечение дополнительных видов и условий оказания медицинской помощи, предоставляемых в дополнение к установленным базовой </w:t>
            </w:r>
            <w:r>
              <w:lastRenderedPageBreak/>
              <w:t>программой ОМС, из них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175" w:type="dxa"/>
          </w:tcPr>
          <w:p w:rsidR="00BC0909" w:rsidRDefault="00CB5128">
            <w:pPr>
              <w:pStyle w:val="ConsPlusNormal0"/>
            </w:pPr>
            <w:r>
              <w:lastRenderedPageBreak/>
              <w:t>2.1. Межбюджетные трансферты, передаваемые из областного бюджета Калужской области в бюджет Территориального фонда обязательного медицинского страхования Калужской области на финансовое обеспечение дополнительных видов и условий оказания медицинской помощи</w:t>
            </w:r>
            <w:r>
              <w:t>, предоставляемых в дополнение к установленным базовой программой ОМС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175" w:type="dxa"/>
          </w:tcPr>
          <w:p w:rsidR="00BC0909" w:rsidRDefault="00CB5128">
            <w:pPr>
              <w:pStyle w:val="ConsPlusNormal0"/>
            </w:pPr>
            <w:r>
              <w:t>2.2. Межбюджетные трансферты, передаваемые из областного бюджета Калужской области в бюджет Территориального фонда обязательного медицинского страхования Калужской области на финансовое обеспечение расходов, не включенных в структуру тарифов на оплату меди</w:t>
            </w:r>
            <w:r>
              <w:t xml:space="preserve">цинской помощи в рамках базовой программы </w:t>
            </w:r>
            <w:r>
              <w:lastRenderedPageBreak/>
              <w:t>ОМС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16160" w:type="dxa"/>
            <w:gridSpan w:val="10"/>
          </w:tcPr>
          <w:p w:rsidR="00BC0909" w:rsidRDefault="00CB5128">
            <w:pPr>
              <w:pStyle w:val="ConsPlusNormal0"/>
            </w:pPr>
            <w:bookmarkStart w:id="9" w:name="P831"/>
            <w:bookmarkEnd w:id="9"/>
            <w:r>
              <w:lastRenderedPageBreak/>
              <w:t>&lt;1&gt;</w:t>
            </w:r>
            <w:r>
              <w:t xml:space="preserve">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</w:t>
            </w:r>
            <w:r>
              <w:t>оки 06 и 08)</w:t>
            </w:r>
          </w:p>
        </w:tc>
      </w:tr>
      <w:tr w:rsidR="00BC0909">
        <w:tc>
          <w:tcPr>
            <w:tcW w:w="6974" w:type="dxa"/>
            <w:gridSpan w:val="4"/>
          </w:tcPr>
          <w:p w:rsidR="00BC0909" w:rsidRDefault="00CB5128">
            <w:pPr>
              <w:pStyle w:val="ConsPlusNormal0"/>
            </w:pPr>
            <w:r>
              <w:t>Справочные данные, использованные при расчете стоимости Программы за счет бюджетных ассигнований консолидированного бюджета Калужской области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right"/>
            </w:pPr>
            <w:r>
              <w:t>2025 год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right"/>
            </w:pPr>
            <w:r>
              <w:t>2026 год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right"/>
            </w:pPr>
            <w:r>
              <w:t>2027 год</w:t>
            </w:r>
          </w:p>
        </w:tc>
      </w:tr>
      <w:tr w:rsidR="00BC0909">
        <w:tc>
          <w:tcPr>
            <w:tcW w:w="6974" w:type="dxa"/>
            <w:gridSpan w:val="4"/>
          </w:tcPr>
          <w:p w:rsidR="00BC0909" w:rsidRDefault="00CB5128">
            <w:pPr>
              <w:pStyle w:val="ConsPlusNormal0"/>
            </w:pPr>
            <w:r>
              <w:t>Численность населения Калужской области по данным Федеральной службы гос</w:t>
            </w:r>
            <w:r>
              <w:t>ударственной статистики по Калужской области (человек)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right"/>
            </w:pPr>
            <w:r>
              <w:t>1071285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right"/>
            </w:pPr>
            <w:r>
              <w:t>1070746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right"/>
            </w:pPr>
            <w:r>
              <w:t>1070070</w:t>
            </w:r>
          </w:p>
        </w:tc>
      </w:tr>
      <w:tr w:rsidR="00BC0909">
        <w:tc>
          <w:tcPr>
            <w:tcW w:w="6974" w:type="dxa"/>
            <w:gridSpan w:val="4"/>
          </w:tcPr>
          <w:p w:rsidR="00BC0909" w:rsidRDefault="00CB5128">
            <w:pPr>
              <w:pStyle w:val="ConsPlusNormal0"/>
            </w:pPr>
            <w:r>
              <w:t xml:space="preserve">Коэффициент дифференциации, рассчитанный в соответствии с </w:t>
            </w:r>
            <w:hyperlink r:id="rId74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постановлением Правительства Российской Федерации от 05.05.2012 N 462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right"/>
            </w:pPr>
            <w:r>
              <w:t>1</w:t>
            </w:r>
          </w:p>
        </w:tc>
      </w:tr>
      <w:tr w:rsidR="00BC0909">
        <w:tc>
          <w:tcPr>
            <w:tcW w:w="6974" w:type="dxa"/>
            <w:gridSpan w:val="4"/>
          </w:tcPr>
          <w:p w:rsidR="00BC0909" w:rsidRDefault="00CB5128">
            <w:pPr>
              <w:pStyle w:val="ConsPlusNormal0"/>
            </w:pPr>
            <w:r>
              <w:t>Коэффициент доступности медици</w:t>
            </w:r>
            <w:r>
              <w:t xml:space="preserve">нской помощи, рассчитанный в соответствии с </w:t>
            </w:r>
            <w:hyperlink r:id="rId75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постановлением Правительства Российской Федерации от 05.05.20</w:t>
            </w:r>
            <w:r>
              <w:t>12 N 462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right"/>
            </w:pPr>
            <w:r>
              <w:t>1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right"/>
            </w:pPr>
            <w:r>
              <w:t>1</w:t>
            </w:r>
          </w:p>
        </w:tc>
      </w:tr>
      <w:tr w:rsidR="00BC0909">
        <w:tc>
          <w:tcPr>
            <w:tcW w:w="16160" w:type="dxa"/>
            <w:gridSpan w:val="10"/>
          </w:tcPr>
          <w:p w:rsidR="00BC0909" w:rsidRDefault="00CB5128">
            <w:pPr>
              <w:pStyle w:val="ConsPlusNormal0"/>
            </w:pPr>
            <w:bookmarkStart w:id="10" w:name="P848"/>
            <w:bookmarkEnd w:id="10"/>
            <w:r>
              <w:t>&lt;2&gt;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"Общегосударственные вопросы", расходов на мероприятия по ликвидации кад</w:t>
            </w:r>
            <w:r>
              <w:t>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медицинскими организациями, подведомственными федеральным органам исполнительной власти, в рамках</w:t>
            </w:r>
            <w:r>
              <w:t xml:space="preserve"> базовой программы ОМС за счет средств бюджета Федерального фонда ОМС</w:t>
            </w:r>
          </w:p>
        </w:tc>
      </w:tr>
      <w:tr w:rsidR="00BC0909">
        <w:tc>
          <w:tcPr>
            <w:tcW w:w="6974" w:type="dxa"/>
            <w:gridSpan w:val="4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Справочно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062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2027 год</w:t>
            </w:r>
          </w:p>
        </w:tc>
      </w:tr>
      <w:tr w:rsidR="00BC0909">
        <w:tc>
          <w:tcPr>
            <w:tcW w:w="0" w:type="auto"/>
            <w:gridSpan w:val="4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на одно застрахованное лицо в год (руб.)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на одно застрахованное лицо в год (руб.)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center"/>
            </w:pPr>
            <w:r>
              <w:t>на одно застрахованное лицо в год (руб.)</w:t>
            </w:r>
          </w:p>
        </w:tc>
      </w:tr>
      <w:tr w:rsidR="00BC0909">
        <w:tc>
          <w:tcPr>
            <w:tcW w:w="6974" w:type="dxa"/>
            <w:gridSpan w:val="4"/>
          </w:tcPr>
          <w:p w:rsidR="00BC0909" w:rsidRDefault="00CB5128">
            <w:pPr>
              <w:pStyle w:val="ConsPlusNormal0"/>
            </w:pPr>
            <w:r>
              <w:lastRenderedPageBreak/>
              <w:t>Расходы на обеспечение выполнения Территориального фонда обязательного медицинского страхования Калужской области своих функций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171605,2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174,64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171605,2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174,64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171605,2</w:t>
            </w:r>
          </w:p>
        </w:tc>
        <w:tc>
          <w:tcPr>
            <w:tcW w:w="1701" w:type="dxa"/>
          </w:tcPr>
          <w:p w:rsidR="00BC0909" w:rsidRDefault="00CB5128">
            <w:pPr>
              <w:pStyle w:val="ConsPlusNormal0"/>
              <w:jc w:val="right"/>
            </w:pPr>
            <w:r>
              <w:t>174,64</w:t>
            </w:r>
          </w:p>
        </w:tc>
      </w:tr>
      <w:tr w:rsidR="00BC0909">
        <w:tc>
          <w:tcPr>
            <w:tcW w:w="16160" w:type="dxa"/>
            <w:gridSpan w:val="10"/>
          </w:tcPr>
          <w:p w:rsidR="00BC0909" w:rsidRDefault="00CB5128">
            <w:pPr>
              <w:pStyle w:val="ConsPlusNormal0"/>
            </w:pPr>
            <w:bookmarkStart w:id="11" w:name="P866"/>
            <w:bookmarkEnd w:id="11"/>
            <w:r>
              <w:t>&lt;3&gt;</w:t>
            </w:r>
            <w:r>
              <w:t xml:space="preserve"> постановление Правительства Калужской области от 26.12.2024 N 827;</w:t>
            </w:r>
          </w:p>
          <w:p w:rsidR="00BC0909" w:rsidRDefault="00CB5128">
            <w:pPr>
              <w:pStyle w:val="ConsPlusNormal0"/>
            </w:pPr>
            <w:bookmarkStart w:id="12" w:name="P867"/>
            <w:bookmarkEnd w:id="12"/>
            <w:r>
              <w:t xml:space="preserve">&lt;4&gt; </w:t>
            </w:r>
            <w:hyperlink r:id="rId76" w:tooltip="Закон Калужской области от 06.12.2024 N 566-ОЗ &quot;Об областном бюджете на 2025 год и на плановый период 2026 и 2027 годов&quot; (принят постановлением Законодательного Собрания Калужской области от 05.12.2024 N 1202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о бюджете Калужской области от 06.12.2024 N 566-ОЗ</w:t>
            </w:r>
          </w:p>
        </w:tc>
      </w:tr>
    </w:tbl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right"/>
        <w:outlineLvl w:val="0"/>
      </w:pPr>
      <w:r>
        <w:t>Приложение N 2</w:t>
      </w:r>
    </w:p>
    <w:p w:rsidR="00BC0909" w:rsidRDefault="00CB5128">
      <w:pPr>
        <w:pStyle w:val="ConsPlusNormal0"/>
        <w:jc w:val="right"/>
      </w:pPr>
      <w:r>
        <w:t>к постановлению</w:t>
      </w:r>
    </w:p>
    <w:p w:rsidR="00BC0909" w:rsidRDefault="00CB5128">
      <w:pPr>
        <w:pStyle w:val="ConsPlusNormal0"/>
        <w:jc w:val="right"/>
      </w:pPr>
      <w:r>
        <w:t>Правительства Калужской области</w:t>
      </w:r>
    </w:p>
    <w:p w:rsidR="00BC0909" w:rsidRDefault="00CB5128">
      <w:pPr>
        <w:pStyle w:val="ConsPlusNormal0"/>
        <w:jc w:val="right"/>
      </w:pPr>
      <w:r>
        <w:t>от 11 сентября 2025 г. N 570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right"/>
      </w:pPr>
      <w:r>
        <w:t>Приложение N 2</w:t>
      </w:r>
    </w:p>
    <w:p w:rsidR="00BC0909" w:rsidRDefault="00CB5128">
      <w:pPr>
        <w:pStyle w:val="ConsPlusNormal0"/>
        <w:jc w:val="right"/>
      </w:pPr>
      <w:r>
        <w:t>к Программе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Title0"/>
        <w:jc w:val="center"/>
      </w:pPr>
      <w:bookmarkStart w:id="13" w:name="P881"/>
      <w:bookmarkEnd w:id="13"/>
      <w:r>
        <w:t>УТВЕРЖДЕННАЯ СТОИМОСТЬ ПРОГРАММЫ ПО ВИДАМ И УСЛОВИЯМ ЕЕ</w:t>
      </w:r>
    </w:p>
    <w:p w:rsidR="00BC0909" w:rsidRDefault="00CB5128">
      <w:pPr>
        <w:pStyle w:val="ConsPlusTitle0"/>
        <w:jc w:val="center"/>
      </w:pPr>
      <w:r>
        <w:t>ОКАЗАНИЯ ЗА СЧЕТ БЮДЖЕТНЫХ АССИГНОВАНИЙ КОНСОЛИДИРОВАННОГО</w:t>
      </w:r>
    </w:p>
    <w:p w:rsidR="00BC0909" w:rsidRDefault="00CB5128">
      <w:pPr>
        <w:pStyle w:val="ConsPlusTitle0"/>
        <w:jc w:val="center"/>
      </w:pPr>
      <w:r>
        <w:t>БЮДЖЕТА КАЛУЖСКОЙ ОБЛАСТИ (ДАЛЕЕ - БЮДЖЕТНЫЕ АССИГН</w:t>
      </w:r>
      <w:r>
        <w:t>ОВАНИЯ)</w:t>
      </w:r>
    </w:p>
    <w:p w:rsidR="00BC0909" w:rsidRDefault="00CB5128">
      <w:pPr>
        <w:pStyle w:val="ConsPlusTitle0"/>
        <w:jc w:val="center"/>
      </w:pPr>
      <w:r>
        <w:t>НА 2025 ГОД</w:t>
      </w:r>
    </w:p>
    <w:p w:rsidR="00BC0909" w:rsidRDefault="00BC0909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5"/>
        <w:gridCol w:w="546"/>
        <w:gridCol w:w="1111"/>
        <w:gridCol w:w="1011"/>
        <w:gridCol w:w="1196"/>
        <w:gridCol w:w="1196"/>
        <w:gridCol w:w="1011"/>
        <w:gridCol w:w="1106"/>
        <w:gridCol w:w="1196"/>
        <w:gridCol w:w="1196"/>
        <w:gridCol w:w="1196"/>
        <w:gridCol w:w="1196"/>
        <w:gridCol w:w="743"/>
        <w:gridCol w:w="1196"/>
        <w:gridCol w:w="743"/>
      </w:tblGrid>
      <w:tr w:rsidR="00BC0909">
        <w:tc>
          <w:tcPr>
            <w:tcW w:w="2835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 xml:space="preserve">Установленные Программой (далее - ТПГГ) виды и условия оказания </w:t>
            </w:r>
            <w:r>
              <w:lastRenderedPageBreak/>
              <w:t>медицинской помощи, а также иные направления расходования бюджетных ассигнований консолидированного бюджета Калужской области (далее - бюджетные ассигнования), включая бюд</w:t>
            </w:r>
            <w:r>
              <w:t xml:space="preserve">жетные ассигнования, передаваемые в виде межбюджетного трансферта в бюджет Территориального фонда обязательного медицинского страхования </w:t>
            </w:r>
            <w:r>
              <w:lastRenderedPageBreak/>
              <w:t>Калужской области (далее - МБТ, ТФОМС) на финансовое обеспечение дополнительных объемов медицинской помощи по видам и у</w:t>
            </w:r>
            <w:r>
              <w:t>словиям ее оказания, предоставляемой по территориальной программе ОМС сверх установленных базовой программой ОМС</w:t>
            </w:r>
          </w:p>
        </w:tc>
        <w:tc>
          <w:tcPr>
            <w:tcW w:w="737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N строки</w:t>
            </w:r>
          </w:p>
        </w:tc>
        <w:tc>
          <w:tcPr>
            <w:tcW w:w="737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912" w:type="dxa"/>
            <w:gridSpan w:val="3"/>
          </w:tcPr>
          <w:p w:rsidR="00BC0909" w:rsidRDefault="00CB5128">
            <w:pPr>
              <w:pStyle w:val="ConsPlusNormal0"/>
              <w:jc w:val="center"/>
            </w:pPr>
            <w:r>
              <w:t>Установленный Программой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3912" w:type="dxa"/>
            <w:gridSpan w:val="3"/>
          </w:tcPr>
          <w:p w:rsidR="00BC0909" w:rsidRDefault="00CB5128">
            <w:pPr>
              <w:pStyle w:val="ConsPlusNormal0"/>
              <w:jc w:val="center"/>
            </w:pPr>
            <w:r>
              <w:t xml:space="preserve">Установленный Программой норматив финансовых затрат консолидированного бюджета субъекта Российской Федерации на единицу объема медицинской помощи, не входящей в базовую </w:t>
            </w:r>
            <w:r>
              <w:lastRenderedPageBreak/>
              <w:t>программу ОМС</w:t>
            </w:r>
          </w:p>
        </w:tc>
        <w:tc>
          <w:tcPr>
            <w:tcW w:w="2608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Подушевой норматив финансирования Программы в разрезе направлений расходо</w:t>
            </w:r>
            <w:r>
              <w:t xml:space="preserve">вания бюджетных ассигнований </w:t>
            </w:r>
            <w:r>
              <w:lastRenderedPageBreak/>
              <w:t>консолидированного бюджета Калужской области</w:t>
            </w:r>
          </w:p>
        </w:tc>
        <w:tc>
          <w:tcPr>
            <w:tcW w:w="4082" w:type="dxa"/>
            <w:gridSpan w:val="4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Утвержденная стоимость Программы по направлениям расходования бюджетных ассигнований консолидированного бюджета Калужской области</w:t>
            </w:r>
          </w:p>
        </w:tc>
      </w:tr>
      <w:tr w:rsidR="00BC0909"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Общий норматив объема медицинской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норматив объема медицинской помощи за счет бюджетных ассигнований (без учета медицинской помощи, оказываемой по территор</w:t>
            </w:r>
            <w:r>
              <w:t xml:space="preserve">иальной программе ОМС сверх базовой программы ОМС за счет средств МБТ в бюджет </w:t>
            </w:r>
            <w:r>
              <w:lastRenderedPageBreak/>
              <w:t>ТФОМС)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норматив объема медицинской помощи, оказываемой по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 xml:space="preserve">Общий норматив финансовых </w:t>
            </w:r>
            <w:r>
              <w:t xml:space="preserve">затрат на единицу объема медицинской помощи, оказываемой за счет бюджетных ассигнований, включая средства МБТ в бюджет ТФОМС, </w:t>
            </w:r>
            <w:hyperlink w:anchor="P1535" w:tooltip="&lt;1&gt;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">
              <w:r>
                <w:rPr>
                  <w:color w:val="0000FF"/>
                </w:rPr>
                <w:t>&lt;1&gt;</w:t>
              </w:r>
            </w:hyperlink>
            <w:r>
              <w:t xml:space="preserve"> в том числе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норматив финансовых затрат на единицу объема медицинской помощи за счет бюдж</w:t>
            </w:r>
            <w:r>
              <w:t>етных ассигнований (без учета средств МБТ в бюджет ТФОМС на предоставление медицинской помощи сверх базовой програм</w:t>
            </w:r>
            <w:r>
              <w:lastRenderedPageBreak/>
              <w:t>мы ОМС)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норматив финансовых затрат на единицу объема медицинской помощи, оказываемой по территориальной программе ОМС сверх базовой программы</w:t>
            </w:r>
            <w:r>
              <w:t xml:space="preserve"> ОМС за счет средств МБТ в бюджет ТФОМС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 xml:space="preserve">за счет средств МБТ в бюджет </w:t>
            </w:r>
            <w:r>
              <w:t>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ТФОМС на финансовое обеспечение медицинской помощи, оказываемой по те</w:t>
            </w:r>
            <w:r>
              <w:t>рриториальной программе ОМС сверх базовой программы ОМС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</w:tr>
      <w:tr w:rsidR="00BC0909">
        <w:tc>
          <w:tcPr>
            <w:tcW w:w="2835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%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4 = 5 + 6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7 = (5 x 8 + 6 x 9) / 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15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Медицинская </w:t>
            </w:r>
            <w:r>
              <w:lastRenderedPageBreak/>
              <w:t>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6227,2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6671156,2</w:t>
            </w:r>
            <w:r>
              <w:lastRenderedPageBreak/>
              <w:t>6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lastRenderedPageBreak/>
              <w:t>100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I. Нормируемая медицинская помощь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2045,86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2191698,24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33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1. Скорая медицинская помощь, включая скорую специализированную медицинскую помощь, не входящая </w:t>
            </w:r>
            <w:r>
              <w:lastRenderedPageBreak/>
              <w:t xml:space="preserve">в территориальную программу ОМС </w:t>
            </w:r>
            <w:hyperlink w:anchor="P1536" w:tooltip="&lt;2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устана">
              <w:r>
                <w:rPr>
                  <w:color w:val="0000FF"/>
                </w:rPr>
                <w:t>&lt;2&gt;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0,0153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0,0153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3057,60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3057,60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46,78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50116,08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0,75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3057,6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3057,6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30,58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32755,61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0,49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0,00007781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0,00007781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7881,8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7881,8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0,61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657,0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0,0098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2. Первичная медико-санитарная помощь, предоставляемая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2.1. В амбулаторных условиях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14" w:name="P1040"/>
            <w:bookmarkEnd w:id="14"/>
            <w:r>
              <w:t xml:space="preserve">2.1.1. С </w:t>
            </w:r>
            <w:r>
              <w:lastRenderedPageBreak/>
              <w:t xml:space="preserve">профилактической и иными целями </w:t>
            </w:r>
            <w:hyperlink w:anchor="P1537"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>
              <w:r>
                <w:rPr>
                  <w:color w:val="0000FF"/>
                </w:rPr>
                <w:t>&lt;3&gt;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7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</w:t>
            </w:r>
            <w:r>
              <w:lastRenderedPageBreak/>
              <w:t>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lastRenderedPageBreak/>
              <w:t>0,511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0,511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664,6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664,6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339,6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363819,74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5,45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07.1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0,07749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0,07749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520,20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520,20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40,31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43183,5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0.65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2.1.2. В связи с заболеваниями - обращений </w:t>
            </w:r>
            <w:hyperlink w:anchor="P1538" w:tooltip="&lt;4&gt; Законченных случаев лечения заболевания в амбулаторных условиях с кратностью посещений по поводу одного заболевания не менее 2">
              <w:r>
                <w:rPr>
                  <w:color w:val="0000FF"/>
                </w:rPr>
                <w:t>&lt;4&gt;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0,101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0,101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1928,</w:t>
            </w:r>
            <w:r>
              <w:t>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1928,3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194,76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208641,65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3,13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08.1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15" w:name="P1100"/>
            <w:bookmarkEnd w:id="15"/>
            <w:r>
              <w:t xml:space="preserve">2.2. В условиях дневных стационаров </w:t>
            </w:r>
            <w:hyperlink w:anchor="P1539" w:tooltip="&lt;5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">
              <w:r>
                <w:rPr>
                  <w:color w:val="0000FF"/>
                </w:rPr>
                <w:t>&lt;5&gt;</w:t>
              </w:r>
            </w:hyperlink>
            <w:r>
              <w:t xml:space="preserve">, в том </w:t>
            </w:r>
            <w:r>
              <w:lastRenderedPageBreak/>
              <w:t>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0,000686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0,000686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16237,7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16237,7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11,4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11933,11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0,18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09.1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16" w:name="P1130"/>
            <w:bookmarkEnd w:id="16"/>
            <w:r>
              <w:t xml:space="preserve">3. В условиях дневных стационаров (первичная медико-санитарная помощь, специализированная медицинская помощь) </w:t>
            </w:r>
            <w:hyperlink w:anchor="P1539" w:tooltip="&lt;5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">
              <w:r>
                <w:rPr>
                  <w:color w:val="0000FF"/>
                </w:rPr>
                <w:t>&lt;5&gt;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4. Специализированная, в </w:t>
            </w:r>
            <w:r>
              <w:lastRenderedPageBreak/>
              <w:t>том числе высокотехнологичная, медицинская помощь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11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17" w:name="P1175"/>
            <w:bookmarkEnd w:id="17"/>
            <w:r>
              <w:lastRenderedPageBreak/>
              <w:t xml:space="preserve">4.1. В условиях дневных стационаров </w:t>
            </w:r>
            <w:hyperlink w:anchor="P1539" w:tooltip="&lt;5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">
              <w:r>
                <w:rPr>
                  <w:color w:val="0000FF"/>
                </w:rPr>
                <w:t>&lt;5&gt;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0,00211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0,00211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20816,9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20816,9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43,9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47054,76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0,71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12.1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4.2. В условиях круглосуточных стационаров,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0,00966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0,00966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120350,2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120350,2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1162,58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1245457,66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19,5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0,0052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0,0052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17780,70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17780,70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92,46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99051,01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1,48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5. Паллиативная медицинская помощь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18" w:name="P1250"/>
            <w:bookmarkEnd w:id="18"/>
            <w:r>
              <w:t xml:space="preserve">5.1. Первичная медицинская помощь, в том числе доврачебная и врачебная (включая ветеранов боевых действий) </w:t>
            </w:r>
            <w:hyperlink w:anchor="P1537"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>
              <w:r>
                <w:rPr>
                  <w:color w:val="0000FF"/>
                </w:rPr>
                <w:t>&lt;3&gt;</w:t>
              </w:r>
            </w:hyperlink>
            <w:r>
              <w:t>, всего,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0,021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0,021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22497,00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0,34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15.1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0,0154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0,0154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597,5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597,5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9,2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9857,43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0,15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посещения на дому выездными патронажными бригадами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15.2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0,0056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0,0056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2966,6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2966,6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16,6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17797,21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0,27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15.2.1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0,000211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0,000211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2966,6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2966,6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0,63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126,1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0,002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койко-день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0,0644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0,0644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3510,3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3510,3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226,06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242178,24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3,63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в том числе для детского населения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койко-день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0,001438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0,001438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3529,7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3529,7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5,1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1020,57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0,015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19" w:name="P1340"/>
            <w:bookmarkEnd w:id="19"/>
            <w:r>
              <w:t xml:space="preserve">5.3. Паллиативная медицинская помощь в условиях дневного стационара </w:t>
            </w:r>
            <w:hyperlink w:anchor="P1540" w:tooltip="&lt;6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); при этом объемы паллиативной меди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II. Ненормируемая медицинская помощь и прочие виды медицинских и иных услуг, в том числе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4181,22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4479458,02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67,15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6. Медицинские и иные государственные и муниципальные услуги </w:t>
            </w:r>
            <w:r>
              <w:lastRenderedPageBreak/>
              <w:t xml:space="preserve">(работы), оказываемые (выполняемые) в медицинских организациях, подведомственных исполнительному органу субъекта Российской Федерации и органам местного самоуправления соответственно, входящих в </w:t>
            </w:r>
            <w:r>
              <w:t xml:space="preserve">номенклатуру медицинских организаций, утверждаемую Министерством здравоохранения Российской </w:t>
            </w:r>
            <w:r>
              <w:lastRenderedPageBreak/>
              <w:t xml:space="preserve">Федерации (далее - подведомственные медицинские организации) </w:t>
            </w:r>
            <w:hyperlink w:anchor="P1541" w:tooltip="&lt;7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">
              <w:r>
                <w:rPr>
                  <w:color w:val="0000FF"/>
                </w:rPr>
                <w:t>&lt;7&gt;</w:t>
              </w:r>
            </w:hyperlink>
            <w:r>
              <w:t>, за исключением медицинской помощи, оказываемой за счет средс</w:t>
            </w:r>
            <w:r>
              <w:t>тв ОМС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18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1089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1166786,92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17,5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7. Высокотехнологичная медицинская помощь, оказываемая в подведомственных медицинских организациях,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144,67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155000,00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2,32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7.1. Не включенная в базовую программу ОМС и </w:t>
            </w:r>
            <w:r>
              <w:lastRenderedPageBreak/>
              <w:t xml:space="preserve">предусмотренная </w:t>
            </w:r>
            <w:hyperlink r:id="rId77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разделом II</w:t>
              </w:r>
            </w:hyperlink>
            <w:r>
              <w:t xml:space="preserve"> приложения N 1 к Программе государственных гарантий бесплатного оказания гражданам ме</w:t>
            </w:r>
            <w:r>
              <w:t>дицинской помощи на 2025 год и на плановый период 2026 и 2027 годов, утвержденной постановлением Правительства Российской Федерации от декабря 2024 г. N (далее - Программа)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19.1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144,67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155000,00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2,32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7.2. Дополнитель</w:t>
            </w:r>
            <w:r>
              <w:lastRenderedPageBreak/>
              <w:t xml:space="preserve">ные объемы высокотехнологичной медицинской помощи, включенной в базовую программу ОМС в соответствии с </w:t>
            </w:r>
            <w:hyperlink r:id="rId78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разделом I</w:t>
              </w:r>
            </w:hyperlink>
            <w:r>
              <w:t xml:space="preserve"> приложения N 1 к Программе </w:t>
            </w:r>
            <w:hyperlink w:anchor="P1542" w:tooltip="&lt;8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19.2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8. Расходы на содержание и обеспечение деятельности подведомственных медицинских организаций, из них на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8.1. Финансовое обеспечение расходов, не включенных </w:t>
            </w:r>
            <w:r>
              <w:lastRenderedPageBreak/>
              <w:t>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20.1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 xml:space="preserve">8.2.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</w:t>
            </w:r>
            <w:r>
              <w:lastRenderedPageBreak/>
              <w:t>ОМС, предусмотренных на эти цели в структуре тарифов ОМС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20.2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9. Обеспечение </w:t>
            </w:r>
            <w:r>
              <w:lastRenderedPageBreak/>
              <w:t xml:space="preserve">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 </w:t>
            </w:r>
            <w:hyperlink w:anchor="P1543" w:tooltip="&lt;9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2947,55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3157671,10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47,0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  <w:tcBorders>
              <w:bottom w:val="nil"/>
            </w:tcBorders>
          </w:tcPr>
          <w:p w:rsidR="00BC0909" w:rsidRDefault="00CB5128">
            <w:pPr>
              <w:pStyle w:val="ConsPlusNormal0"/>
            </w:pPr>
            <w:r>
              <w:lastRenderedPageBreak/>
              <w:t xml:space="preserve">Бесплатное (со скидкой) зубное протезирование </w:t>
            </w:r>
            <w:hyperlink w:anchor="P1544" w:tooltip="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  <w:tcBorders>
              <w:top w:val="nil"/>
            </w:tcBorders>
          </w:tcPr>
          <w:p w:rsidR="00BC0909" w:rsidRDefault="00CB5128">
            <w:pPr>
              <w:pStyle w:val="ConsPlusNormal0"/>
            </w:pPr>
            <w:r>
              <w:t>Осуществление транспортировки пациентов с хронической почечной недостаточно</w:t>
            </w:r>
            <w:r>
              <w:lastRenderedPageBreak/>
              <w:t xml:space="preserve">стью от места их фактического проживания до места получения заместительной почечной терапии и обратно </w:t>
            </w:r>
            <w:hyperlink w:anchor="P1544" w:tooltip="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25170,6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0,38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20" w:name="P1535"/>
            <w:bookmarkEnd w:id="20"/>
            <w:r>
              <w:lastRenderedPageBreak/>
              <w:t>&lt;1&gt;</w:t>
            </w:r>
            <w:r>
              <w:t xml:space="preserve">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</w:t>
            </w:r>
            <w:r>
              <w:t xml:space="preserve">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- О</w:t>
            </w:r>
            <w:r>
              <w:t>МС) сверх установленных базовой программой ОМС,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</w:t>
            </w:r>
            <w:r>
              <w:t>ой по территориальной программе ОМС сверх базовой программы ОМС, в графе 6 на норматив финансовых затрат на единицу объема медицинской помощи, оказываемой по территориальной программе ОМС сверх базовой программы ОМС, в графе 9, разделенная на общий нормати</w:t>
            </w:r>
            <w:r>
              <w:t>в объема медицинской помощи в графе 4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21" w:name="P1536"/>
            <w:bookmarkEnd w:id="21"/>
            <w:r>
              <w:t>&lt;2&gt;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</w:t>
            </w:r>
            <w:r>
              <w:t>и, осуществляемой воздушными судами, устанавливаются субъектом Российской Федерации. Средний норматив финансовых затрат за счет средств соответствующих бюджетов на один год с учетом реальной потребности (за исключением расходов на авиационные работы) соста</w:t>
            </w:r>
            <w:r>
              <w:t>вляет: на 2025 год - 7881,8 руб., 2026 год - 7881,8 руб., 2027 год - 8236,5 руб.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22" w:name="P1537"/>
            <w:bookmarkEnd w:id="22"/>
            <w:r>
              <w:t>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</w:t>
            </w:r>
            <w:r>
              <w:t>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</w:t>
            </w:r>
            <w:r>
              <w:t xml:space="preserve">ивной медицинской помощи, в том числе посещения на дому выездными патронажными бригадами, для которых устанавливаются отдельные нормативы </w:t>
            </w:r>
            <w:hyperlink w:anchor="P1250" w:tooltip="5.1. Первичная медицинская помощь, в том числе доврачебная и врачебная (включая ветеранов боевых действий) &lt;3&gt;, всего, в том числе">
              <w:r>
                <w:rPr>
                  <w:color w:val="0000FF"/>
                </w:rPr>
                <w:t>(п. 5.1)</w:t>
              </w:r>
            </w:hyperlink>
            <w:r>
              <w:t xml:space="preserve">; при этом объемы паллиативной медицинской помощи, оказанной в амбулаторных условиях и на дому, учитываются в посещениях с профилактической и иными целями </w:t>
            </w:r>
            <w:hyperlink w:anchor="P1040" w:tooltip="2.1.1. С профилактической и иными целями &lt;3&gt;, в том числе">
              <w:r>
                <w:rPr>
                  <w:color w:val="0000FF"/>
                </w:rPr>
                <w:t>(п. 2.1.1)</w:t>
              </w:r>
            </w:hyperlink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23" w:name="P1538"/>
            <w:bookmarkEnd w:id="23"/>
            <w:r>
              <w:t>&lt;4&gt; Законченных случаев лечения заболевания в амбулаторных условиях с кратностью посещений по поводу одного заболевания не менее 2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24" w:name="P1539"/>
            <w:bookmarkEnd w:id="24"/>
            <w:r>
              <w:lastRenderedPageBreak/>
              <w:t>&lt;5&gt;</w:t>
            </w:r>
            <w:r>
              <w:t xml:space="preserve">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</w:t>
            </w:r>
            <w:r>
              <w:t>ской помощи по профилю "медицинская реабилитация"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</w:t>
            </w:r>
            <w:r>
              <w:t>виях дневного стационара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25" w:name="P1540"/>
            <w:bookmarkEnd w:id="25"/>
            <w:r>
              <w:t xml:space="preserve">&lt;6&gt;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</w:t>
            </w:r>
            <w:hyperlink w:anchor="P1340" w:tooltip="5.3. Паллиативная медицинская помощь в условиях дневного стационара &lt;6&gt;">
              <w:r>
                <w:rPr>
                  <w:color w:val="0000FF"/>
                </w:rPr>
                <w:t>(п. 5.3)</w:t>
              </w:r>
            </w:hyperlink>
            <w:r>
              <w:t>; при этом объемы паллиативной медицинской помощи, оказанной в дневном стационаре, учитываются в случаях лечения в условиях дневного стационара (</w:t>
            </w:r>
            <w:hyperlink w:anchor="P1100" w:tooltip="2.2. В условиях дневных стационаров &lt;5&gt;, в том числе">
              <w:r>
                <w:rPr>
                  <w:color w:val="0000FF"/>
                </w:rPr>
                <w:t>п. 2.2</w:t>
              </w:r>
            </w:hyperlink>
            <w:r>
              <w:t xml:space="preserve">, </w:t>
            </w:r>
            <w:hyperlink w:anchor="P1130" w:tooltip="3. В условиях дневных стационаров (первичная медико-санитарная помощь, специализированная медицинская помощь) &lt;5&gt;, в том числе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175" w:tooltip="4.1. В условиях дневных стационаров &lt;5&gt;, в том числе">
              <w:r>
                <w:rPr>
                  <w:color w:val="0000FF"/>
                </w:rPr>
                <w:t>4.1</w:t>
              </w:r>
            </w:hyperlink>
            <w:r>
              <w:t>)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26" w:name="P1541"/>
            <w:bookmarkEnd w:id="26"/>
            <w:r>
              <w:t xml:space="preserve">&lt;7&gt;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</w:t>
            </w:r>
            <w:r>
              <w:t>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</w:t>
            </w:r>
            <w:r>
              <w:t>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</w:t>
            </w:r>
            <w:r>
              <w:t xml:space="preserve">ческих отделениях медицинских организаций (за исключением диагностических исследований, проводимых по заболеваниям, указанным в </w:t>
            </w:r>
            <w:hyperlink r:id="rId79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разделе III</w:t>
              </w:r>
            </w:hyperlink>
            <w:r>
              <w:t xml:space="preserve"> Программы, финансо</w:t>
            </w:r>
            <w:r>
              <w:t>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</w:t>
            </w:r>
            <w:r>
              <w:t>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</w:t>
            </w:r>
            <w:r>
              <w:t>изаций, утверждаемую Минздравом России медицинской помощи, включенной в базовую программу обязательного медицинского страхования) (за исключением первичной медико-санитарной помощи, включенной в базовую программу обязательного медицинского страхования)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27" w:name="P1542"/>
            <w:bookmarkEnd w:id="27"/>
            <w:r>
              <w:t>&lt;8</w:t>
            </w:r>
            <w:r>
              <w:t>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</w:t>
            </w:r>
            <w:r>
              <w:t xml:space="preserve">но </w:t>
            </w:r>
            <w:hyperlink r:id="rId80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разделу I</w:t>
              </w:r>
            </w:hyperlink>
            <w:r>
              <w:t xml:space="preserve"> приложения N 1 к Программе, в дополнение к объемам высокотехнологичной медицинской помощи, предоставляемым в рамках территориальной программы ОМС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28" w:name="P1543"/>
            <w:bookmarkEnd w:id="28"/>
            <w:r>
              <w:t>&lt;9&gt;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</w:t>
            </w:r>
            <w:r>
              <w:t>иальной услуги по бесплатному (с 50%-ной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 М</w:t>
            </w:r>
            <w:r>
              <w:t xml:space="preserve">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</w:t>
            </w:r>
            <w:r>
              <w:t xml:space="preserve">родственных им тканей, рассеянным склерозом, </w:t>
            </w:r>
            <w:r>
              <w:lastRenderedPageBreak/>
              <w:t>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</w:t>
            </w:r>
            <w:r>
              <w:t>ного), X (Стюарта-Прауэра), а также после трансплантации органов и (или) тканей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29" w:name="P1544"/>
            <w:bookmarkEnd w:id="29"/>
            <w:r>
              <w:lastRenderedPageBreak/>
              <w:t>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</w:t>
            </w:r>
            <w:r>
              <w:t>ания до места получения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Российской Федерации 09 "Здравоохранение" и 10 "Социальная политик</w:t>
            </w:r>
            <w:r>
              <w:t>а" (</w:t>
            </w:r>
            <w:hyperlink r:id="rId81" w:tooltip="Приказ Минфина России от 24.05.2022 N 82н (ред. от 10.06.2025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финансов субъекта Российской Федерации от 24.05.2022 N 82н) не исполнительному органу субъекта Российской Федерации в сфере о</w:t>
            </w:r>
            <w:r>
              <w:t>храны здоровья, а иным исполнительным органам субъекта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пояснительной записке к ТПГ</w:t>
            </w:r>
            <w:r>
              <w:t>Г и сопровождаются выпиской из закона о бюджете субъекта Российской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которому они предусмотрены</w:t>
            </w:r>
          </w:p>
        </w:tc>
      </w:tr>
    </w:tbl>
    <w:p w:rsidR="00BC0909" w:rsidRDefault="00BC0909">
      <w:pPr>
        <w:pStyle w:val="ConsPlusNormal0"/>
        <w:sectPr w:rsidR="00BC0909">
          <w:headerReference w:type="default" r:id="rId82"/>
          <w:footerReference w:type="default" r:id="rId83"/>
          <w:headerReference w:type="first" r:id="rId84"/>
          <w:footerReference w:type="first" r:id="rId8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Title0"/>
        <w:jc w:val="center"/>
        <w:outlineLvl w:val="1"/>
      </w:pPr>
      <w:r>
        <w:t>Утвержденная стоимость территориальной программы</w:t>
      </w:r>
    </w:p>
    <w:p w:rsidR="00BC0909" w:rsidRDefault="00CB5128">
      <w:pPr>
        <w:pStyle w:val="ConsPlusTitle0"/>
        <w:jc w:val="center"/>
      </w:pPr>
      <w:r>
        <w:t>обязательного медицинского страхования Калужской области</w:t>
      </w:r>
    </w:p>
    <w:p w:rsidR="00BC0909" w:rsidRDefault="00CB5128">
      <w:pPr>
        <w:pStyle w:val="ConsPlusTitle0"/>
        <w:jc w:val="center"/>
      </w:pPr>
      <w:r>
        <w:t>по видам и условиям оказания медицинской помощи на 2025 год</w:t>
      </w:r>
    </w:p>
    <w:p w:rsidR="00BC0909" w:rsidRDefault="00BC0909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988"/>
        <w:gridCol w:w="1753"/>
        <w:gridCol w:w="1746"/>
        <w:gridCol w:w="1746"/>
        <w:gridCol w:w="1275"/>
        <w:gridCol w:w="1128"/>
        <w:gridCol w:w="1408"/>
        <w:gridCol w:w="1499"/>
        <w:gridCol w:w="877"/>
      </w:tblGrid>
      <w:tr w:rsidR="00BC0909">
        <w:tc>
          <w:tcPr>
            <w:tcW w:w="3851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995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273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9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</w:p>
        </w:tc>
        <w:tc>
          <w:tcPr>
            <w:tcW w:w="1509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медицинс</w:t>
            </w:r>
            <w:r>
              <w:t>кой помощи), руб.</w:t>
            </w:r>
          </w:p>
        </w:tc>
        <w:tc>
          <w:tcPr>
            <w:tcW w:w="2412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827" w:type="dxa"/>
            <w:gridSpan w:val="3"/>
          </w:tcPr>
          <w:p w:rsidR="00BC0909" w:rsidRDefault="00CB5128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BC0909"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2412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2936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891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BC0909"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бюджета Калужской области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бюджета Калужской области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8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III. Медицинская помощь в рамках территориальной программы ОМС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273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20905,66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20541960,8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100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1. Скорая, в том числе скорая специализированная, медицинская помощь (сумма строк 31 + 39+ 47)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0,26649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4292,9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1144,00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1124112,00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2.1.1. Для проведения профилактических медицинских осмотров (сумма строк 33.1 + 41.1 + 49.1)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0,266791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2009,4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536,0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526761,1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2.1.2. Для проведения диспансеризации, всего (сумма строк 33.2 + 41.2 + 49.2),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0,432393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2723,4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1177,59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1157100,3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углубленной диспансеризации (сумма строк 33.2.1 + 41.2.1 + 49.2.1)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0,050758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1376,1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69,8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68632,9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диспансеризации детей, проживающих в организациях социального обслуживания (детских домах-интернатах) (сумма строк 33.2.2 + 41.2.2 + 49.2.2)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23.2.2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0,001278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6813,92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 (сумма строк 33.3 + 41.3 + 49.3)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0,134681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1551,7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209,0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205355,3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женщины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0,068994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2408,0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166,1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163247,5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мужчины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0,065687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652,4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42,9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42107,8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2.1.4. Для посещений с иными целями (сумма строк 33.4 + 41.4 + 49.4)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2,994112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449,2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1345,0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1321582,0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2.1.5. В неотложной форме (сумма строк 33.5 + 41.5 + 49.5)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0,56351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1121,7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632,1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621074,5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2.1.6. В связи с заболеваниями (обращений), всего (сумма строк 33.6 + 41.6 + 49.6), из них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1,080821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2819,1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3046,94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2993932,9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отдельных диагностических (лабораторных) исследований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0,226727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2770,6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628,2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617243,5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3,10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компьютерная томография (сумма строк 33.6.1.1 + 41.6.1.1 + 49.6.1.1)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0,041987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3405,0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143,0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140481,4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магнитно-резонансная томография (сумма строк 33.6.1.2 + 41.6.1.2 + 49.6.1.2)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0,030506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2909,2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88,7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87203,3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ультразвуковое исследование сердечно-сосудистой системы (сумма строк 33.6.1.3 + 41.6.1.3 + 49.6.1.3)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0,082496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882,2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72,8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71510,5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эндоскопическое диагностическое исследование (сумма строк 33.6.1.4 + 41.6.1.4 + 49.6.1.4)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0,032196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1288,0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41,5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40745,6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молекулярно-генетическое исследование с целью диагностики онкологических заболеваний </w:t>
            </w:r>
            <w:r>
              <w:lastRenderedPageBreak/>
              <w:t>(сумма строк 33.6.1.5 + 41.6.1.5 + 49.6.1.5)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23.6.1.5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0,002201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13506,2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29,7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29214,0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33.6.1.6 + 41.6.1.6 + 49.6.1.6)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0,029398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2055,2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60,4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59368,1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ПЭТ-КТ при онкологических заболеваниях (сумма строк 33.6.1.7 + 41.6.1.7 + 49.6.1.7)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0,004319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40392,4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174,5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171425,3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0,83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ОФЭКТ/КТ (сумма строк 33.6.1.8 + 41.6.1.8 + 49.6.1.8)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0,003622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4859,6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17,6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17295,3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0,08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2.1.7. Школа для больных с хроническими заболеваниями (сумма строк 33.7 + 41.7 + 49.7)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0,014010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1430,4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20,03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19690,9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0,10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школа сахарного диабета (сумма строк 33.7.1 + 41.7.1 + 49.7.1)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23.7.1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0,005702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1986,6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11130,5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0,05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2.1.8. Диспансерное наблюдение (сумма строк 33.8 + 41.8 + 49.8), в том числе по поводу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0,148291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2313,7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343,1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337126,4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онкологических заболеваний (сумма строк 33.8.1 + 41.8.1 + 49.8.1)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0,021395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1908,4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40,8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40119,5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0,20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сахарного диабета (сумма строк 33.8.2 + 41.8.2 + 49.8.2)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0,022582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1732,4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39,1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38440,0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0,19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болезней системы кровообращения (сумма строк 33.8.3 + 41.8.3 + 49.8.3)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0,088228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2736,0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241,4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237189,6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1,15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работающих граждан (сумма строк 33.8.4 + 41.8.4 + 49.8.4)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0,001628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2314,3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3702,1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детей, проживающих в организациях социального обслуживания (детских домах-интернатах) (сумма строк 33.8.5 + 41.8.5 + 49.8.5)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0,000157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837,1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2.1.9. Посещения с профилактическими целями центров здоровья (сумма строк 33.9 + 41.9 + 49.9)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0,022207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801,0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17,8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17477,6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0,09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34 + 42 + 50),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0,087381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30277,7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2645,7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2599657,4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3.1. Для медицинской помощи по </w:t>
            </w:r>
            <w:r>
              <w:lastRenderedPageBreak/>
              <w:t>профилю "онкология", в том числе (сумма строк 34.1 + 42.1 + 50.1)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24.1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0,013769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103234,2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1421,4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1396655,5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3.2. Для медицинской помощи при экстракорпоральном оплодотворении (сумма строк 34.2 + 42.2 + 50.2)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24.2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0,000696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112640,4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78,4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77046,0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3.3. Для медицинской помощи больным с вирусным гепатитом C (сумма строк 34.3 + 42.3 + 50.3)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24.3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175176,3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121,8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119629,49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0,58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3.4. Высокотехнологичная медицинская помощь (сумма строк 34.4 + 42.4 + 50.4)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24.4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строк 35 + 43 + 51),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0,178321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51453,1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9175,2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9015560,1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4.1. Медицинская помощь по профилю "онкология" (сумма строк 35.1 + 43.1 + 51.1)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0,010752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104818,9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1127,0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1107411,9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4.2. Стентирование для больных с инфарктом миокарда медицинскими организациями (за исключением федеральных медицинских организаций) (сумма </w:t>
            </w:r>
            <w:r>
              <w:lastRenderedPageBreak/>
              <w:t>строк 35.2 + 43.2 + 51.2)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25.2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0,002327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193720,9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450,8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442946,2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2,16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строк 35.3 + 43.3 + 51.3)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0,000430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254744,6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109,5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107634,5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0,52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(сумма строк 35.4 + 43.4 + 51.4)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0,000189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306509,2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57,9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56922,4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0,28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 (сумма строк 35.5 + 43.5 + 51.5)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0,000472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199504,5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94,2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92527,9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0,45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4.6. Высокотехнологичная медицинская помощь (сумма строк 35.6 + 43.6 + 51.6)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0,006988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205187,4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1433,8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1408817,0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 Медицинская реабилитация (сумма строк 36 + 44 + 52)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5.1. В амбулаторных условиях (сумма строк 36.1 + 44.1 + 52.1)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0,00185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26517,9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49,05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48199,3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5.2. В условиях дневных </w:t>
            </w:r>
            <w:r>
              <w:lastRenderedPageBreak/>
              <w:t>стационаров (первичная медико-санитарная помощь, специализированная медицинская помощь) (сумма строк 36.2 + 44.2 + 52.2)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26.2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0,004883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30066,1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146,8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144255,2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5.3. Специализированная, в том числе высокотехнологичная, медицинская помощь в условиях круглосуточного стационара (сумма строк 36.3 + 44.3 + 52.3)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26.3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0,004856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55406,5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269,05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264399,9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6. Паллиативная медицинская помощь </w:t>
            </w:r>
            <w:hyperlink w:anchor="P3657" w:tooltip="&lt;8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 Первичная медицинская помощь, в том числе доврачебная и врачебная - всего (равно строке 53.1),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27.1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 (равно строке 53.1.1)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27.1.1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6.1.2. Посещения на дому выездными патронажными бригадами (равно строке 53.1.2)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27.1.2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</w:t>
            </w:r>
            <w:r>
              <w:lastRenderedPageBreak/>
              <w:t>ухода) (равно строке 53.2)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27.2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койко-день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6.3. Оказываемая в условиях дневного стационара (равно строке 53.3)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27.3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7. Расходы на ведение дела СМО (сумма строк 45 + 54)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148,3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145675,9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8. Иные расходы (равно строке 55)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из строки 20</w:t>
            </w:r>
          </w:p>
        </w:tc>
        <w:tc>
          <w:tcPr>
            <w:tcW w:w="995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273" w:type="dxa"/>
            <w:vMerge w:val="restart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  <w:vMerge w:val="restart"/>
          </w:tcPr>
          <w:p w:rsidR="00BC0909" w:rsidRDefault="00CB5128">
            <w:pPr>
              <w:pStyle w:val="ConsPlusNormal0"/>
              <w:jc w:val="right"/>
            </w:pPr>
            <w:r>
              <w:t>20905,66</w:t>
            </w:r>
          </w:p>
        </w:tc>
        <w:tc>
          <w:tcPr>
            <w:tcW w:w="1419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  <w:vMerge w:val="restart"/>
          </w:tcPr>
          <w:p w:rsidR="00BC0909" w:rsidRDefault="00CB5128">
            <w:pPr>
              <w:pStyle w:val="ConsPlusNormal0"/>
              <w:jc w:val="right"/>
            </w:pPr>
            <w:r>
              <w:t>20541960,8</w:t>
            </w:r>
          </w:p>
        </w:tc>
        <w:tc>
          <w:tcPr>
            <w:tcW w:w="891" w:type="dxa"/>
            <w:vMerge w:val="restart"/>
          </w:tcPr>
          <w:p w:rsidR="00BC0909" w:rsidRDefault="00CB5128">
            <w:pPr>
              <w:pStyle w:val="ConsPlusNormal0"/>
              <w:jc w:val="right"/>
            </w:pPr>
            <w:r>
              <w:t>100,0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0,266490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4292,9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1144,0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1124112,0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0,266791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2009,4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536,0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526761,1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2.1.2. Для проведения диспансеризации, всего, в том </w:t>
            </w:r>
            <w:r>
              <w:lastRenderedPageBreak/>
              <w:t>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33.2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0,432393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2723,4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1177,59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1157100,3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для проведения углубленной диспансеризации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0,050758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1376,1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69,8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68632,9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диспансеризации детей, проживающих в организациях социального обслуживания (детских домах-интернатах)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33.2.2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0,001278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6813,92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0,134681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1551,7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209,0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205355,3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женщины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0,068994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2408,0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166,1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163247,5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мужчины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0,065687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652,4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42,9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42107,8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2,994112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449,2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1345,0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1321582,0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0,563510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1121,7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632,1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621074,5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2.1.6. В связи с заболеваниями (обращений), всего, из них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1,080821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2819,1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3046,94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2993932,9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отдельных диагностических (лабораторных) исследований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0,226727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2770,6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628,2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617243,5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3,10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компьютерная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0,041987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3405,0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143,0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140481,4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0,030506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2909,2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88,7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87203,3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0,082496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882,2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72,8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71510,5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0,032196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1288,0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41,5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40745,6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0,002201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13506,2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29,7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29214,0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0,029398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2055,2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60,4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59368,1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0,004319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40392,4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174,5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171425,3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0,83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ОФЭКТ/КТ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0,003622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4859,6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17,6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17295,3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0,08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0,014010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1430,4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20,03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19690,9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0,10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33.7.1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0,005702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1986,6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11,3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11130,5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0,05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2.1.8. Диспансерное наблюдение, в </w:t>
            </w:r>
            <w:r>
              <w:lastRenderedPageBreak/>
              <w:t>том числе по поводу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33.8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lastRenderedPageBreak/>
              <w:t>0,148291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2313,7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343,1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337126,4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0,021395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1908,4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40,8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40119,5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0,2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0,022582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1732,4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39,1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38440,0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0,19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0,088228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2736,0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241,4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237189,6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1,15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работающих граждан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0,001628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2314,3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3702,1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детей, проживающих в организациях социального обслуживания (детских домах-интернатах)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0,000157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837,1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0,022207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801,0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17,8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17477,6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0,09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0,087381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30277,7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2645,7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2599657,4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3.1. Для медицинской помощи по профилю "онкология",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34.1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0,013769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103234,2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1421,4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1396655,5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3.2. Для медицинской помощи при экстракорпоральном оплодотворении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34.2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0,000696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112640,4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78,4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77046,0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34.3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175176,3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121,8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119629,49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0,58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34.4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0,178321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51453,1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9175,2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9015560,1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0,010752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104818,9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1127,0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1107411,9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0,002327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193720,9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450,8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442946,2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2,16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0,000430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254744,6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109,5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107634,5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0,52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0,000189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306509,2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57,9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56922,4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0,28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0,000472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199504,5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94,2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92527,9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0,45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</w:pPr>
            <w:r>
              <w:t>0,006988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205178,4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1433,8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1408817,0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0,00185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26517,9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49,05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48199,3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36.2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0,004883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30066,1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146,8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144255,2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36.3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0,004856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55406,5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269,05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264399,9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 Расходы на ведение дела СМО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148,3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145675,9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2. Медицинская помощь по видам и заболеваниям, установленным базовой программой (за счет </w:t>
            </w:r>
            <w:r>
              <w:lastRenderedPageBreak/>
              <w:t>межбюджетных трансфертов бюджета субъекта Российской Федерации и прочих поступлений)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38</w:t>
            </w:r>
          </w:p>
        </w:tc>
        <w:tc>
          <w:tcPr>
            <w:tcW w:w="1273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1. Скорая, в том числе скорая специализированная,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2.1.2. Для проведения диспансеризации, всего,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диспансеризации детей, проживающих в организациях социального обслуживания (детских домах-интернатах)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41.2.2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2.1.3. Для проведения диспансеризации для оценки репродуктивного здоровья </w:t>
            </w:r>
            <w:r>
              <w:lastRenderedPageBreak/>
              <w:t>женщин и мужчин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41.3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женщины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мужчины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2.1.6. В связи с заболеваниями (обращений), всего, из них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отдельных диагностических (лабораторных) исследований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патолого-анатомическое </w:t>
            </w:r>
            <w:r>
              <w:lastRenderedPageBreak/>
              <w:t>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41.6.1.6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ПЭТ-КТ при онкологических заболеваниях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ОФЭКТ/КТ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41.7.1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2.1.8. Диспансерное наблюдение, в том числе по поводу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работающих граждан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Диспансерное наблюдение детей, </w:t>
            </w:r>
            <w:r>
              <w:lastRenderedPageBreak/>
              <w:t>проживающих в организациях социального обслуживания (детских домах-интернатах)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41.8.5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2.1.9. Посещения с профилактическими целями центров здоровья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3.1. Для медицинской помощи по профилю "онкология",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42.2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42.3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42.4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</w:t>
            </w:r>
            <w:r>
              <w:lastRenderedPageBreak/>
              <w:t>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43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4.1. Медицинская помощь по профилю "онкология"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5.1.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44.1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44.2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44.3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 Медицинская помощь по видам и заболеваниям, не установленным базовой программой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2.1.2. Для проведения диспансеризации, всего,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женщины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мужчины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2.1.6. В связи с заболеваниями (обращений), всего, из них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отдельных диагностических (лабораторных) исследований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ультразвуковое исследование сердечно-сосудистой системы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ОФЭКТ/КТ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49.7.1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2.1.8. Диспансерное наблюдение, в том числе по поводу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49.8.1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49.8.2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49.8.3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3.1. Для медицинской помощи по профилю "онкология"</w:t>
            </w:r>
            <w:r>
              <w:t>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50.1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50.2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50.3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50.4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4. Специализированная, в том числе высокотехнологичная, медицинская помощь в условиях </w:t>
            </w:r>
            <w:r>
              <w:lastRenderedPageBreak/>
              <w:t>круглосуточного стационара,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51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4.1. Медицинская помощь по профилю "онкология"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5. Медицинская реабилитация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52.2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52.3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6. Паллиативная медицинская помощь </w:t>
            </w:r>
            <w:hyperlink w:anchor="P3657" w:tooltip="&lt;8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 Первичная медицинская помощь, в том числе доврачебная и врачебная, всего,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6.2. Оказываемая в стационарных условиях (включая койки </w:t>
            </w:r>
            <w:r>
              <w:lastRenderedPageBreak/>
              <w:t>паллиативной медицинской помощи и койки сестринского ухода)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53.2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койко-день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6.3. Оказываемая в условиях дневного стационара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8. Иные расходы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ИТОГО (сумма строк 01 + 19 +20)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20905,66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20541960,8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100</w:t>
            </w:r>
          </w:p>
        </w:tc>
      </w:tr>
    </w:tbl>
    <w:p w:rsidR="00BC0909" w:rsidRDefault="00BC0909">
      <w:pPr>
        <w:pStyle w:val="ConsPlusNormal0"/>
        <w:sectPr w:rsidR="00BC0909">
          <w:headerReference w:type="default" r:id="rId86"/>
          <w:footerReference w:type="default" r:id="rId87"/>
          <w:headerReference w:type="first" r:id="rId88"/>
          <w:footerReference w:type="first" r:id="rId8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ind w:firstLine="540"/>
        <w:jc w:val="both"/>
      </w:pPr>
      <w:r>
        <w:t>--------------------------------</w:t>
      </w:r>
    </w:p>
    <w:p w:rsidR="00BC0909" w:rsidRDefault="00CB5128">
      <w:pPr>
        <w:pStyle w:val="ConsPlusNormal0"/>
        <w:spacing w:before="240"/>
        <w:ind w:firstLine="540"/>
        <w:jc w:val="both"/>
      </w:pPr>
      <w:bookmarkStart w:id="30" w:name="P3657"/>
      <w:bookmarkEnd w:id="30"/>
      <w:r>
        <w:t>&lt;8&gt;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</w:t>
      </w:r>
      <w:r>
        <w:t>ы ОМС с соответствующим платежом субъекта Российской Федерации.</w:t>
      </w: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right"/>
        <w:outlineLvl w:val="0"/>
      </w:pPr>
      <w:r>
        <w:t>Приложение N 3</w:t>
      </w:r>
    </w:p>
    <w:p w:rsidR="00BC0909" w:rsidRDefault="00CB5128">
      <w:pPr>
        <w:pStyle w:val="ConsPlusNormal0"/>
        <w:jc w:val="right"/>
      </w:pPr>
      <w:r>
        <w:t>к постановлению</w:t>
      </w:r>
    </w:p>
    <w:p w:rsidR="00BC0909" w:rsidRDefault="00CB5128">
      <w:pPr>
        <w:pStyle w:val="ConsPlusNormal0"/>
        <w:jc w:val="right"/>
      </w:pPr>
      <w:r>
        <w:t>Правительства Калужской области</w:t>
      </w:r>
    </w:p>
    <w:p w:rsidR="00BC0909" w:rsidRDefault="00CB5128">
      <w:pPr>
        <w:pStyle w:val="ConsPlusNormal0"/>
        <w:jc w:val="right"/>
      </w:pPr>
      <w:r>
        <w:t>от 11 сентября 2025 г. N 570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right"/>
      </w:pPr>
      <w:r>
        <w:t>Приложение N 3</w:t>
      </w:r>
    </w:p>
    <w:p w:rsidR="00BC0909" w:rsidRDefault="00CB5128">
      <w:pPr>
        <w:pStyle w:val="ConsPlusNormal0"/>
        <w:jc w:val="right"/>
      </w:pPr>
      <w:r>
        <w:t>к Программе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Title0"/>
        <w:jc w:val="center"/>
      </w:pPr>
      <w:bookmarkStart w:id="31" w:name="P3671"/>
      <w:bookmarkEnd w:id="31"/>
      <w:r>
        <w:t>УТВЕРЖДЕННАЯ СТОИМОСТЬ ПРОГРАММЫ ПО ВИДАМ И УСЛОВИЯМ ЕЕ</w:t>
      </w:r>
    </w:p>
    <w:p w:rsidR="00BC0909" w:rsidRDefault="00CB5128">
      <w:pPr>
        <w:pStyle w:val="ConsPlusTitle0"/>
        <w:jc w:val="center"/>
      </w:pPr>
      <w:r>
        <w:t>ОКАЗАНИЯ ЗА СЧЕТ БЮДЖЕТНЫХ АССИГНОВАНИЙ НА 2026 ГОД</w:t>
      </w:r>
    </w:p>
    <w:p w:rsidR="00BC0909" w:rsidRDefault="00BC0909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5"/>
        <w:gridCol w:w="546"/>
        <w:gridCol w:w="1111"/>
        <w:gridCol w:w="1011"/>
        <w:gridCol w:w="1196"/>
        <w:gridCol w:w="1196"/>
        <w:gridCol w:w="1011"/>
        <w:gridCol w:w="1106"/>
        <w:gridCol w:w="1196"/>
        <w:gridCol w:w="1196"/>
        <w:gridCol w:w="1196"/>
        <w:gridCol w:w="1196"/>
        <w:gridCol w:w="743"/>
        <w:gridCol w:w="1196"/>
        <w:gridCol w:w="743"/>
      </w:tblGrid>
      <w:tr w:rsidR="00BC0909">
        <w:tc>
          <w:tcPr>
            <w:tcW w:w="2835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Установленные ТПГГ виды и условия оказания медицинской помощи, а также иные направления расходовани</w:t>
            </w:r>
            <w:r>
              <w:lastRenderedPageBreak/>
              <w:t>я бюджетных ассигнований, включая бюджетные ассигнования, передаваемые в виде МБТ в бюджет ТФОМС на фина</w:t>
            </w:r>
            <w:r>
              <w:t>нсовое обеспечение дополнительных объемов медицинской помощи по видам и условиям ее оказания, предоставляемой по территориальной программе ОМС сверх установленных базовой программой ОМС</w:t>
            </w:r>
          </w:p>
        </w:tc>
        <w:tc>
          <w:tcPr>
            <w:tcW w:w="737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N строки</w:t>
            </w:r>
          </w:p>
        </w:tc>
        <w:tc>
          <w:tcPr>
            <w:tcW w:w="737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912" w:type="dxa"/>
            <w:gridSpan w:val="3"/>
          </w:tcPr>
          <w:p w:rsidR="00BC0909" w:rsidRDefault="00CB5128">
            <w:pPr>
              <w:pStyle w:val="ConsPlusNormal0"/>
              <w:jc w:val="center"/>
            </w:pPr>
            <w:r>
              <w:t xml:space="preserve">Установленный Программой объем медицинской </w:t>
            </w:r>
            <w:r>
              <w:t>помощи, не входящей в базовую программу ОМС, в расчете на одного жителя</w:t>
            </w:r>
          </w:p>
        </w:tc>
        <w:tc>
          <w:tcPr>
            <w:tcW w:w="3912" w:type="dxa"/>
            <w:gridSpan w:val="3"/>
          </w:tcPr>
          <w:p w:rsidR="00BC0909" w:rsidRDefault="00CB5128">
            <w:pPr>
              <w:pStyle w:val="ConsPlusNormal0"/>
              <w:jc w:val="center"/>
            </w:pPr>
            <w:r>
              <w:t>Установленный Программой норматив финансовых затрат консолидированного бюджета субъекта Российской Федерации на единицу объема медицинской помощи, не входящей в базовую программу ОМС</w:t>
            </w:r>
          </w:p>
        </w:tc>
        <w:tc>
          <w:tcPr>
            <w:tcW w:w="2608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П</w:t>
            </w:r>
            <w:r>
              <w:t>одушевой норматив финансирования Программы в разрезе направлений расходования бюджетных ассигнований консолидированного бюджета Калужской области</w:t>
            </w:r>
          </w:p>
        </w:tc>
        <w:tc>
          <w:tcPr>
            <w:tcW w:w="4082" w:type="dxa"/>
            <w:gridSpan w:val="4"/>
          </w:tcPr>
          <w:p w:rsidR="00BC0909" w:rsidRDefault="00CB5128">
            <w:pPr>
              <w:pStyle w:val="ConsPlusNormal0"/>
              <w:jc w:val="center"/>
            </w:pPr>
            <w:r>
              <w:t>Утвержденная стоимость Программы по направлениям расходования бюджетных ассигнований консолидированного бюджет</w:t>
            </w:r>
            <w:r>
              <w:t>а Калужской области</w:t>
            </w:r>
          </w:p>
        </w:tc>
      </w:tr>
      <w:tr w:rsidR="00BC0909"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Общий норматив объема медицинской помощи, оказываемой за счет бюджетных ассигнований, включая средства МБТ в бюджет ТФОМС, в том числе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норматив объема медицинской помощи за счет бюджетных ассигнований (без учета медицинской помощи, оказываемой по территориальной программе ОМС сверх базовой программы ОМС за счет средств МБТ в бюджет ТФОМС)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норматив объема медицинской помощи, оказываемой по</w:t>
            </w:r>
            <w:r>
              <w:t xml:space="preserve">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 xml:space="preserve">Общий норматив финансовых затрат на единицу объема медицинской помощи, оказываемой за счет бюджетных ассигнований, включая средства МБТ в бюджет ТФОМС, </w:t>
            </w:r>
            <w:hyperlink w:anchor="P4323" w:tooltip="&lt;1&gt;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">
              <w:r>
                <w:rPr>
                  <w:color w:val="0000FF"/>
                </w:rPr>
                <w:t>&lt;1&gt;</w:t>
              </w:r>
            </w:hyperlink>
            <w:r>
              <w:t xml:space="preserve"> в том числе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норматив фина</w:t>
            </w:r>
            <w:r>
              <w:t>нсовых затрат на единицу объема медицинской помощи, оказываемой по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ТФОМС на финансовое обеспечение ме</w:t>
            </w:r>
            <w:r>
              <w:t>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за счет бюд</w:t>
            </w:r>
            <w:r>
              <w:t>жетных ассигнований,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</w:tr>
      <w:tr w:rsidR="00BC0909">
        <w:tc>
          <w:tcPr>
            <w:tcW w:w="2835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 xml:space="preserve">тысячи </w:t>
            </w:r>
            <w:r>
              <w:lastRenderedPageBreak/>
              <w:t>рублей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 xml:space="preserve">тысячи </w:t>
            </w:r>
            <w:r>
              <w:lastRenderedPageBreak/>
              <w:t>рублей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%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4 = 5 + 6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7 = (5 x 8 + 6 x 9) / 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15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6215,5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6655250,1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I. Нормируемая медицинская помощь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2225,6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2383092,9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1. Скорая медицинская помощь, включая </w:t>
            </w:r>
            <w:r>
              <w:lastRenderedPageBreak/>
              <w:t xml:space="preserve">скорую специализированную медицинскую помощь, не входящая в территориальную программу ОМС </w:t>
            </w:r>
            <w:hyperlink w:anchor="P4324" w:tooltip="&lt;2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устана">
              <w:r>
                <w:rPr>
                  <w:color w:val="0000FF"/>
                </w:rPr>
                <w:t>&lt;2&gt;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0,0153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0,0153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3057,60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3057,60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46,78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50090,87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0,75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3057,6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3057,6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30,58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32743,41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0,49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0,00007781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0,00007781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7881,8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7881,8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0,61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653,2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0,01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2. Первичная медико-санитарная помощь, предоставляе</w:t>
            </w:r>
            <w:r>
              <w:lastRenderedPageBreak/>
              <w:t>мая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593,42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635398,23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9,5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2.1. В амбулаторных условиях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32" w:name="P3828"/>
            <w:bookmarkEnd w:id="32"/>
            <w:r>
              <w:t xml:space="preserve">2.1.1. С профилактической и иными целями </w:t>
            </w:r>
            <w:hyperlink w:anchor="P4325"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>
              <w:r>
                <w:rPr>
                  <w:color w:val="0000FF"/>
                </w:rPr>
                <w:t>&lt;3&gt;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0,508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0,508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728,3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728,3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369,98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396150,75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5,9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07.1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0,07749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0,07749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520,20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520,20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40,31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43161,77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0,65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2.1.2. В связи с заболеваниями - обращений </w:t>
            </w:r>
            <w:hyperlink w:anchor="P4326" w:tooltip="&lt;4&gt; Законченных случаев лечения заболевания в амбулаторных условиях с кратностью посещений по поводу одного заболевания не менее 2">
              <w:r>
                <w:rPr>
                  <w:color w:val="0000FF"/>
                </w:rPr>
                <w:t>&lt;4&gt;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0,100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0,100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2113,2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2113,2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211,32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226270,04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3,4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не идентифицированным и не застрахованным в системе </w:t>
            </w:r>
            <w:r>
              <w:lastRenderedPageBreak/>
              <w:t>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08.1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33" w:name="P3888"/>
            <w:bookmarkEnd w:id="33"/>
            <w:r>
              <w:lastRenderedPageBreak/>
              <w:t xml:space="preserve">2.2. В условиях дневных стационаров </w:t>
            </w:r>
            <w:hyperlink w:anchor="P4327" w:tooltip="&lt;5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">
              <w:r>
                <w:rPr>
                  <w:color w:val="0000FF"/>
                </w:rPr>
                <w:t>&lt;5&gt;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0,000672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0,000672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18034,0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18034,0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12,12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12977,44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0,19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09.1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34" w:name="P3918"/>
            <w:bookmarkEnd w:id="34"/>
            <w:r>
              <w:t xml:space="preserve">3. В условиях дневных стационаров (первичная медико-санитарная помощь, специализированная медицинская помощь) </w:t>
            </w:r>
            <w:hyperlink w:anchor="P4327" w:tooltip="&lt;5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">
              <w:r>
                <w:rPr>
                  <w:color w:val="0000FF"/>
                </w:rPr>
                <w:t>&lt;5&gt;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не идентифицированным и не </w:t>
            </w:r>
            <w:r>
              <w:lastRenderedPageBreak/>
              <w:t>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10.1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4. Специализированная, в том числе высокотехнологичная, медицинская помощь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35" w:name="P3963"/>
            <w:bookmarkEnd w:id="35"/>
            <w:r>
              <w:t xml:space="preserve">4.1. В условиях дневных стационаров </w:t>
            </w:r>
            <w:hyperlink w:anchor="P4327" w:tooltip="&lt;5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">
              <w:r>
                <w:rPr>
                  <w:color w:val="0000FF"/>
                </w:rPr>
                <w:t>&lt;5&gt;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0,00211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0,00211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22646,9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22646,9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47,78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51160,24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12.1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4.2. В условиях круглосуточных стационаров,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0,00952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0,00952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132793,2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132793,2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1264,19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1353627,74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20,3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0,0052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0,0052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17780,70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17780,70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92,46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99001,18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1,5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5. Паллиативная медицинская помощь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36" w:name="P4038"/>
            <w:bookmarkEnd w:id="36"/>
            <w:r>
              <w:t xml:space="preserve">5.1. Первичная медицинская помощь, в том числе доврачебная и врачебная (включая ветеранов боевых действий) </w:t>
            </w:r>
            <w:hyperlink w:anchor="P4325"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>
              <w:r>
                <w:rPr>
                  <w:color w:val="0000FF"/>
                </w:rPr>
                <w:t>&lt;3&gt;</w:t>
              </w:r>
            </w:hyperlink>
            <w:r>
              <w:t>, всего,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0,021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0,021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посещение по паллиативной медицинской </w:t>
            </w:r>
            <w:r>
              <w:lastRenderedPageBreak/>
              <w:t>помощи без учета посещений на дому патронажными бригадами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15.1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0,0154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0,0154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650,5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650,5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10,02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10726,41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посещения на дому выездными патронажными бригадами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15.2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0,0056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0,0056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3228,8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3228,8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18,08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19360,46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15.2.1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0,000211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0,000211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3410,6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3410,6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0,72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146,48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0,002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5.2. Паллиативная медицинская помощь в стационарных условиях (включая койки паллиативной медицинской помощи и </w:t>
            </w:r>
            <w:r>
              <w:lastRenderedPageBreak/>
              <w:t>койки сестринского ухода), в том числе ветеранам боевых действий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16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койко-день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0,0644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0,0644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3810,1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3810,1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245,37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262728,95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в том числе для детского населения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койко-день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0,001438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0,001438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3832,7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3832,7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5,5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1118,93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0,02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37" w:name="P4128"/>
            <w:bookmarkEnd w:id="37"/>
            <w:r>
              <w:t xml:space="preserve">5.3. Паллиативная медицинская помощь в условиях дневного стационара </w:t>
            </w:r>
            <w:hyperlink w:anchor="P4328" w:tooltip="&lt;6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); при этом объемы паллиативной меди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II. Ненормируемая медицинская помощь и прочие виды медицинских и иных услуг, в том числе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3989,8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4272157,2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64,2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 xml:space="preserve">6. 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субъекта Российской Федерации и органам местного самоуправления соответственно, входящих в </w:t>
            </w:r>
            <w:r>
              <w:t xml:space="preserve">номенклатуру медицинских организаций, </w:t>
            </w:r>
            <w:r>
              <w:lastRenderedPageBreak/>
              <w:t xml:space="preserve">утверждаемую Министерством здравоохранения Российской Федерации (далее - подведомственные медицинские организации) </w:t>
            </w:r>
            <w:hyperlink w:anchor="P4329" w:tooltip="&lt;7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">
              <w:r>
                <w:rPr>
                  <w:color w:val="0000FF"/>
                </w:rPr>
                <w:t>&lt;7&gt;</w:t>
              </w:r>
            </w:hyperlink>
            <w:r>
              <w:t>, за исключением медицинской помощи, оказываемой за счет средств ОМС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18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896,1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959486,1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14,4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7. Высокотехнологичная медицинская помощь, оказываемая в подведомственных медицинских организациях</w:t>
            </w:r>
            <w:r>
              <w:lastRenderedPageBreak/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19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144,67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155000,00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2,33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 xml:space="preserve">7.1. Не включенная в базовую программу ОМС и предусмотренная </w:t>
            </w:r>
            <w:hyperlink r:id="rId90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разделом II</w:t>
              </w:r>
            </w:hyperlink>
            <w:r>
              <w:t xml:space="preserve"> приложения N 1 к Программе государственных гарантий бесплатного оказания гражданам медицинской помощи на 2025 год и на плановый период 2026 и 2027 г</w:t>
            </w:r>
            <w:r>
              <w:t xml:space="preserve">одов, утвержденной постановлением Правительства Российской Федерации </w:t>
            </w:r>
            <w:r>
              <w:lastRenderedPageBreak/>
              <w:t>от декабря 2024 г. N (далее - Программа)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19.1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144,67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155000,00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2,33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 xml:space="preserve">7.2. Дополнительные объемы высокотехнологичной медицинской помощи, включенной в базовую программу ОМС в соответствии с </w:t>
            </w:r>
            <w:hyperlink r:id="rId91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разделом I</w:t>
              </w:r>
            </w:hyperlink>
            <w:r>
              <w:t xml:space="preserve"> приложения N 1 к Программе </w:t>
            </w:r>
            <w:hyperlink w:anchor="P4330" w:tooltip="&lt;8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19.2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8. Расходы на содержание и обеспечение деятельности подведомственных медицинских организаций, </w:t>
            </w:r>
            <w:r>
              <w:lastRenderedPageBreak/>
              <w:t>из них на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20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8.1.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20.1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8.2. Приобретение, обслуживание, ремонт медицинского оборудования, за исключением расходов </w:t>
            </w:r>
            <w:r>
              <w:lastRenderedPageBreak/>
              <w:t>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20.2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</w:t>
            </w:r>
            <w:r>
              <w:lastRenderedPageBreak/>
              <w:t>субъекта Российской Федерации, в том числе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 xml:space="preserve"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 </w:t>
            </w:r>
            <w:hyperlink w:anchor="P4331" w:tooltip="&lt;9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2949,04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3157671,10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47,5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  <w:vMerge w:val="restart"/>
          </w:tcPr>
          <w:p w:rsidR="00BC0909" w:rsidRDefault="00CB5128">
            <w:pPr>
              <w:pStyle w:val="ConsPlusNormal0"/>
            </w:pPr>
            <w:r>
              <w:t xml:space="preserve">Бесплатное (со скидкой) зубное протезирование </w:t>
            </w:r>
            <w:hyperlink w:anchor="P4332" w:tooltip="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">
              <w:r>
                <w:rPr>
                  <w:color w:val="0000FF"/>
                </w:rPr>
                <w:t>&lt;10&gt;</w:t>
              </w:r>
            </w:hyperlink>
            <w:r>
              <w:t>.</w:t>
            </w:r>
          </w:p>
          <w:p w:rsidR="00BC0909" w:rsidRDefault="00CB5128">
            <w:pPr>
              <w:pStyle w:val="ConsPlusNormal0"/>
            </w:pPr>
            <w:r>
              <w:t xml:space="preserve">Осуществление </w:t>
            </w:r>
            <w:r>
              <w:lastRenderedPageBreak/>
              <w:t>транспортировки пациентов с хронической почечной недостаточностью от места их фактического проживания до места получения заместительной почечн</w:t>
            </w:r>
            <w:r>
              <w:t xml:space="preserve">ой терапии и обратно </w:t>
            </w:r>
            <w:hyperlink w:anchor="P4332" w:tooltip="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25170,6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0,37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38" w:name="P4323"/>
            <w:bookmarkEnd w:id="38"/>
            <w:r>
              <w:lastRenderedPageBreak/>
              <w:t>&lt;1&gt;</w:t>
            </w:r>
            <w:r>
              <w:t xml:space="preserve">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</w:t>
            </w:r>
            <w:r>
              <w:t xml:space="preserve">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- О</w:t>
            </w:r>
            <w:r>
              <w:t>МС) сверх установленных базовой программой ОМС,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</w:t>
            </w:r>
            <w:r>
              <w:t>ой по территориальной программе ОМС сверх базовой программы ОМС, в графе 6 на норматив финансовых затрат на единицу объема медицинской помощи, оказываемой по территориальной программе ОМС сверх базовой программы ОМС, в графе 9, разделенная на общий нормати</w:t>
            </w:r>
            <w:r>
              <w:t>в объема медицинской помощи в графе 4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39" w:name="P4324"/>
            <w:bookmarkEnd w:id="39"/>
            <w:r>
              <w:t>&lt;2&gt;</w:t>
            </w:r>
            <w:r>
              <w:t xml:space="preserve">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устан</w:t>
            </w:r>
            <w:r>
              <w:t>авливаются субъектом Российской Федерации. Средний норматив финансовых затрат за счет средств соответствующих бюджетов на один год с учетом реальной потребности (за исключением расходов на авиационные работы) составляет: на 2025 год - 7881,8 руб., 2026 год</w:t>
            </w:r>
            <w:r>
              <w:t xml:space="preserve"> - 7881,8 руб., 2027 год - 8236,5 руб.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40" w:name="P4325"/>
            <w:bookmarkEnd w:id="40"/>
            <w:r>
              <w:t xml:space="preserve">&lt;3&gt; Включает посещения, связанные с профилактическими мероприятиями, в том числе при проведении профилактических медицинских осмотров </w:t>
            </w:r>
            <w:r>
              <w:lastRenderedPageBreak/>
              <w:t xml:space="preserve">обучающихся в общеобразовательных организациях и профессиональных образовательных </w:t>
            </w:r>
            <w:r>
              <w:t>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 том числе посе</w:t>
            </w:r>
            <w:r>
              <w:t>щения на дому выездными патронажными бригадами, для которых устанавливаются отдельные нормативы (</w:t>
            </w:r>
            <w:hyperlink w:anchor="P4038" w:tooltip="5.1. Первичная медицинская помощь, в том числе доврачебная и врачебная (включая ветеранов боевых действий) &lt;3&gt;, всего, в том числе">
              <w:r>
                <w:rPr>
                  <w:color w:val="0000FF"/>
                </w:rPr>
                <w:t>п. 5.1</w:t>
              </w:r>
            </w:hyperlink>
            <w:r>
              <w:t>.); при этом объемы паллиативной медицинской помощи, оказанной в амбулаторных условиях и на дому, учитываются в посещениях с профилактической и иными целями (</w:t>
            </w:r>
            <w:hyperlink w:anchor="P3828" w:tooltip="2.1.1. С профилактической и иными целями &lt;3&gt;, в том числе:">
              <w:r>
                <w:rPr>
                  <w:color w:val="0000FF"/>
                </w:rPr>
                <w:t>п. 2.1.1</w:t>
              </w:r>
            </w:hyperlink>
            <w:r>
              <w:t>)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41" w:name="P4326"/>
            <w:bookmarkEnd w:id="41"/>
            <w:r>
              <w:lastRenderedPageBreak/>
              <w:t>&lt;4&gt; Законченных случаев лечения заболевания в амбулаторных условиях с кратностью посещений по поводу одного заболевания не менее 2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42" w:name="P4327"/>
            <w:bookmarkEnd w:id="42"/>
            <w:r>
              <w:t>&lt;5&gt;</w:t>
            </w:r>
            <w:r>
              <w:t xml:space="preserve">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</w:t>
            </w:r>
            <w:r>
              <w:t>ской помощи по профилю "медицинская реабилитация"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</w:t>
            </w:r>
            <w:r>
              <w:t>виях дневного стационара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43" w:name="P4328"/>
            <w:bookmarkEnd w:id="43"/>
            <w:r>
              <w:t xml:space="preserve">&lt;6&gt;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</w:t>
            </w:r>
            <w:hyperlink w:anchor="P4128" w:tooltip="5.3. Паллиативная медицинская помощь в условиях дневного стационара &lt;6&gt;">
              <w:r>
                <w:rPr>
                  <w:color w:val="0000FF"/>
                </w:rPr>
                <w:t>(п. 5.3)</w:t>
              </w:r>
            </w:hyperlink>
            <w:r>
              <w:t>; при этом объемы паллиативной медицинской помощи, оказанной в дневном стационаре, учитываются в случаях лечения в условиях дневного стационара (</w:t>
            </w:r>
            <w:hyperlink w:anchor="P3888" w:tooltip="2.2. В условиях дневных стационаров &lt;5&gt;, в том числе">
              <w:r>
                <w:rPr>
                  <w:color w:val="0000FF"/>
                </w:rPr>
                <w:t>п. 2.2</w:t>
              </w:r>
            </w:hyperlink>
            <w:r>
              <w:t xml:space="preserve">, </w:t>
            </w:r>
            <w:hyperlink w:anchor="P3918" w:tooltip="3. В условиях дневных стационаров (первичная медико-санитарная помощь, специализированная медицинская помощь) &lt;5&gt;, в том числе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3963" w:tooltip="4.1. В условиях дневных стационаров &lt;5&gt;, в том числе">
              <w:r>
                <w:rPr>
                  <w:color w:val="0000FF"/>
                </w:rPr>
                <w:t>4.1</w:t>
              </w:r>
            </w:hyperlink>
            <w:r>
              <w:t>)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44" w:name="P4329"/>
            <w:bookmarkEnd w:id="44"/>
            <w:r>
              <w:t xml:space="preserve">&lt;7&gt;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</w:t>
            </w:r>
            <w:r>
              <w:t>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</w:t>
            </w:r>
            <w:r>
              <w:t>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</w:t>
            </w:r>
            <w:r>
              <w:t xml:space="preserve">ческих отделениях медицинских организаций (за исключением диагностических исследований, проводимых по заболеваниям, указанным в </w:t>
            </w:r>
            <w:hyperlink r:id="rId92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разделе III</w:t>
              </w:r>
            </w:hyperlink>
            <w:r>
              <w:t xml:space="preserve"> Программы, финансо</w:t>
            </w:r>
            <w:r>
              <w:t>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</w:t>
            </w:r>
            <w:r>
              <w:t>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</w:t>
            </w:r>
            <w:r>
              <w:t>изаций, утверждаемую Минздравом России. медицинской помощи, включенной в базовую программу обязательного медицинского страхования) (за исключением первичной медико-санитарной помощи, включенной в базовую программу обязательного медицинского страхования)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45" w:name="P4330"/>
            <w:bookmarkEnd w:id="45"/>
            <w:r>
              <w:t>&lt;</w:t>
            </w:r>
            <w:r>
              <w:t>8&gt;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</w:t>
            </w:r>
            <w:r>
              <w:t xml:space="preserve">сно </w:t>
            </w:r>
            <w:hyperlink r:id="rId93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разделу I</w:t>
              </w:r>
            </w:hyperlink>
            <w:r>
              <w:t xml:space="preserve"> приложения N 1 к Программе, в дополнение к объемам высокотехнологичной медицинской помощи, предоставляемым в рамках территориальной </w:t>
            </w:r>
            <w:r>
              <w:lastRenderedPageBreak/>
              <w:t>программы ОМ</w:t>
            </w:r>
            <w:r>
              <w:t>С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46" w:name="P4331"/>
            <w:bookmarkEnd w:id="46"/>
            <w:r>
              <w:lastRenderedPageBreak/>
              <w:t>&lt;9&gt;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</w:t>
            </w:r>
            <w:r>
              <w:t xml:space="preserve">циальной услуги по бесплатному (с 50%-ной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 </w:t>
            </w:r>
            <w:r>
              <w:t>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</w:t>
            </w:r>
            <w:r>
              <w:t xml:space="preserve">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</w:t>
            </w:r>
            <w:r>
              <w:t>ьного), X (Стюарта-Прауэра), а также после трансплантации органов и (или) тканей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47" w:name="P4332"/>
            <w:bookmarkEnd w:id="47"/>
            <w:r>
              <w:t>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</w:t>
            </w:r>
            <w:r>
              <w:t>вания до места получения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Российской Федерации 09 "Здравоохранение" и 10 "Социальная полити</w:t>
            </w:r>
            <w:r>
              <w:t>ка" (</w:t>
            </w:r>
            <w:hyperlink r:id="rId94" w:tooltip="Приказ Минфина России от 24.05.2022 N 82н (ред. от 10.06.2025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финансов субъекта Российской Федерации от 24.05.2022 N 82н) не исполнительному органу субъекта Российской Федерации в сфере </w:t>
            </w:r>
            <w:r>
              <w:t>охраны здоровья, а иным исполнительным органам субъекта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пояснительной записке к ТП</w:t>
            </w:r>
            <w:r>
              <w:t>ГГ и сопровождаются выпиской из закона о бюджете субъекта Российской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которому они предусмотрен</w:t>
            </w:r>
            <w:r>
              <w:t>ы</w:t>
            </w:r>
          </w:p>
        </w:tc>
      </w:tr>
    </w:tbl>
    <w:p w:rsidR="00BC0909" w:rsidRDefault="00BC0909">
      <w:pPr>
        <w:pStyle w:val="ConsPlusNormal0"/>
        <w:sectPr w:rsidR="00BC0909">
          <w:headerReference w:type="default" r:id="rId95"/>
          <w:footerReference w:type="default" r:id="rId96"/>
          <w:headerReference w:type="first" r:id="rId97"/>
          <w:footerReference w:type="first" r:id="rId9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Title0"/>
        <w:jc w:val="center"/>
        <w:outlineLvl w:val="1"/>
      </w:pPr>
      <w:r>
        <w:t>Утвержденная стоимость территориальной программы</w:t>
      </w:r>
    </w:p>
    <w:p w:rsidR="00BC0909" w:rsidRDefault="00CB5128">
      <w:pPr>
        <w:pStyle w:val="ConsPlusTitle0"/>
        <w:jc w:val="center"/>
      </w:pPr>
      <w:r>
        <w:t>обязательного медицинского страхования Калужской области</w:t>
      </w:r>
    </w:p>
    <w:p w:rsidR="00BC0909" w:rsidRDefault="00CB5128">
      <w:pPr>
        <w:pStyle w:val="ConsPlusTitle0"/>
        <w:jc w:val="center"/>
      </w:pPr>
      <w:r>
        <w:t>по видам и условиям оказания медицинской помощи на 2026 год</w:t>
      </w:r>
    </w:p>
    <w:p w:rsidR="00BC0909" w:rsidRDefault="00BC0909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988"/>
        <w:gridCol w:w="1753"/>
        <w:gridCol w:w="1746"/>
        <w:gridCol w:w="1746"/>
        <w:gridCol w:w="1275"/>
        <w:gridCol w:w="1128"/>
        <w:gridCol w:w="1408"/>
        <w:gridCol w:w="1499"/>
        <w:gridCol w:w="877"/>
      </w:tblGrid>
      <w:tr w:rsidR="00BC0909">
        <w:tc>
          <w:tcPr>
            <w:tcW w:w="3851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995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273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9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</w:p>
        </w:tc>
        <w:tc>
          <w:tcPr>
            <w:tcW w:w="1509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медицинс</w:t>
            </w:r>
            <w:r>
              <w:t>кой помощи), руб.</w:t>
            </w:r>
          </w:p>
        </w:tc>
        <w:tc>
          <w:tcPr>
            <w:tcW w:w="2412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827" w:type="dxa"/>
            <w:gridSpan w:val="3"/>
          </w:tcPr>
          <w:p w:rsidR="00BC0909" w:rsidRDefault="00CB5128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BC0909"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2412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2936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891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BC0909"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бюджета Калужской области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бюджета Калужской области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8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III. Медицинская помощь в рамках территориальной программы ОМС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273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22558,66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22166105,3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100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1. Скорая, в том числе скорая специализированная, медицинская помощь (сумма строк 31 + 39 + 47)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4680,5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1357,3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1333731,3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2.1.1. Для проведения профилактических медицинских осмотров (сумма строк 33.1 + 41.1 + 49.1)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0,266791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2853,1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761,2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747939,1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  <w:tcBorders>
              <w:bottom w:val="nil"/>
            </w:tcBorders>
          </w:tcPr>
          <w:p w:rsidR="00BC0909" w:rsidRDefault="00CB5128">
            <w:pPr>
              <w:pStyle w:val="ConsPlusNormal0"/>
            </w:pPr>
            <w:r>
              <w:t>2.1.2. Для проведения диспансеризации, всего (сумма строк 33.2 + 41.2 + 49.2), в том числе: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0,432393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3487,0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1507,8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1481524,0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  <w:tcBorders>
              <w:top w:val="nil"/>
            </w:tcBorders>
          </w:tcPr>
          <w:p w:rsidR="00BC0909" w:rsidRDefault="00CB5128">
            <w:pPr>
              <w:pStyle w:val="ConsPlusNormal0"/>
            </w:pPr>
            <w:r>
              <w:t>для проведения углубленной диспансеризации (сумма строк 33.2.1 + 41.2.1 + 49.2.1)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0,050758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1507,7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76,5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75196,5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2.1.2.2. Для проведения диспансеризации детей, проживающих в организациях социального обслуживания (детских домах-интернатах) (сумма строк 33.2.2 + 41.2.2 + 49.2.2)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23.2.2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0,001278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6,9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6813,9</w:t>
            </w: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 (сумма строк 33.3 + 41.3 + 49.3)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0,147308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2006,3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295,6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290402,5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женщины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0,075463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3179,3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239,9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235745,6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мужчины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0,071845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774,2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55,6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54654,7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2.1.4. Для посещений с иными целями (сумма строк 33.4 + 41.4 + 49.4)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2,276729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405,0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922,1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906033,9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2.1.5. В неотложной форме (сумма строк 33.5 + 41.5 + 49.5)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0,54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1070,9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578,3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568225,6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2.1.6. В связи с заболеваниями (обращений), всего (сумма строк 33.6 + 41.6 + 49.6), из них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1,224747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2821,6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3455,86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3395668,9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отдельных диагностических (лабораторных) исследований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0,284949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2414,8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688,1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676132,8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3,05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компьютерная томография (сумма строк 33.6.1.1 + 41.6.1.1 + 49.6.1.1)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0,060619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3744,1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227,0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223015,1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магнитно-резонансная томография (сумма строк 33.6.1.2 + 41.6.1.2 + 49.6.1.2)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0,023135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5112,2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118,3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116213,2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ультразвуковое исследование сердечно-сосудистой системы (сумма строк 33.6.1.3 + 41.6.1.3 + 49.6.1.3)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0,128528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756,0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97,2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95476,7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эндоскопическое диагностическое исследование (сумма строк 33.6.1.4 + 41.6.1.4 + 49.6.1.4)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0,037139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1386,3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51,5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50590,1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молекулярно-генетическое исследование с целью диагностики онкологических заболеваний </w:t>
            </w:r>
            <w:r>
              <w:lastRenderedPageBreak/>
              <w:t>(сумма строк 33.6.1.5 + 41.6.1.5 + 49.6.1.5)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23.6.1.5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0,001362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11642,3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15,9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15580,9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33.6.1.6 + 41.6.1.6 + 49.6.1.6)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0,028458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2871,2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81,7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80287,1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ПЭТ-КТ при онкологических заболеваниях (сумма строк 33.6.1.7 + 41.6.1.7 + 49.6.1.7)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0,002086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37146,4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77,5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76139,3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0,34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ОФЭКТ/КТ (сумма строк 33.6.1.8 + 41.6.1.8 + 49.6.1.8)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0,003622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5290,9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19,2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18830,2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0,08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2.1.7. Школа для больных с хроническими заболеваниями (сумма строк 33.7 + 41.7 + 49.7)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0,208591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1557,3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324,8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319187,5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1,44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школа сахарного диабета (сумма строк 33.7.1 + 41.7.1 + 49.7.1)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23.7.1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0,005702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1441,9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8,2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8078,7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0,04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2.1.8. Диспансерное наблюдение (сумма строк 33.8 + 41.8 + 49.8), в том числе по поводу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0,261736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2897,3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758,3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745135,1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онкологических заболеваний (сумма строк 33.8.1 + 41.8.1 + 49.8.1)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0,04505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4090,6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184,3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181075,6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0,82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сахарного диабета (сумма строк 33.8.2 + 41.8.2 + 49.8.2)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0,0598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1544,4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92,4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90748,4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0,41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болезней системы кровообращения (сумма строк 33.8.3 + 41.8.3 + 49.8.3)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0,12521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3434,3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430,0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422527,8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1,91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работающих граждан (сумма строк 33.8.4 + 41.8.4 + 49.8.4)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0,001628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2314,3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3702,1</w:t>
            </w: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детей, проживающих в организациях социального обслуживания (детских домах-интернатах) (сумма строк 33.8.5 + 41.8.5 + 49.8.5)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0,000157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0,9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837,1</w:t>
            </w: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2.1.9. Посещения с профилактическими целями центров здоровья (сумма строк 33.9 + 41.9 + 49.9)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0,034976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2524,6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88,3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86764,2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0,39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34 + 42 + 50),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0,067347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32103,6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2162,1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2124467,4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3.1. Для медицинской помощи по </w:t>
            </w:r>
            <w:r>
              <w:lastRenderedPageBreak/>
              <w:t>профилю "онкология", в том числе (сумма строк 34.1 + 42.1 + 50.1)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24.1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0,01308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80858,5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1057,6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1039229,6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3.2. Для медицинской помощи при экстракорпоральном оплодотворении (сумма строк 34.2 + 42.2 + 50.2)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24.2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0,000644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112726,4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72,6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71332,9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3.3. Для медицинской помощи больным с вирусным гепатитом C (сумма строк 34.3 + 42.3 + 50.3)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24.3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118934,4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82,7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81221,4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0,37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3.4. Высокотехнологичная медицинская помощь (сумма строк 34.4 + 42.4 + 50.4)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24.4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строк 35 + 43 + 51),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0,174699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55418,6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9681,6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9513143,7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4.1. Медицинская помощь по профилю "онкология" (сумма строк 35.1 + 43.1 + 51.1)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0,010265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104621,2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1073,9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1055253,3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4.2. Стентирование для больных с инфарктом миокарда медицинскими организациями (за исключением федеральных медицинских организаций) (сумма </w:t>
            </w:r>
            <w:r>
              <w:lastRenderedPageBreak/>
              <w:t>строк 35.2 + 43.2 + 51.2)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25.2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0,002327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207340,7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482,5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474088,1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</w:pPr>
            <w:r>
              <w:t>2,14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строк 35.3 + 43.3 + 51.3)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0,000430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270682,0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116,4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114368,4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0,52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(сумма строк 35.4 + 43.4 + 51.4)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0,000189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325685,1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61,6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60483,6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0,27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 (сумма строк 35.5 + 43.5 + 51.5)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0,000472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211986,0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100,1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98316,7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0,44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4.6. Высокотехнологичная медицинская помощь (сумма строк 35.6 + 43.6 + 51.6)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0,006988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209291,1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1433,8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1437082,6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 Медицинская реабилитация (сумма строк 36 + 44 + 52)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5.1. В амбулаторных условиях (сумма строк 36.1 + 44.1 + 52.1)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0,003241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27684,5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89,7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88164,5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5.2. В условиях дневных </w:t>
            </w:r>
            <w:r>
              <w:lastRenderedPageBreak/>
              <w:t>стационаров (первичная медико-санитарная помощь, специализированная медицинская помощь) (сумма строк 36.2 + 44.2 + 52.2)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26.2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0,002705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29771,5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80,5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79130,9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5.3. Специализированная, в том числе высокотехнологичная, медицинская помощь в условиях круглосуточного стационара (сумма строк 36.3 + 44.3 + 52.3)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26.3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0,005643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58761,9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331,6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325824,6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6. Паллиативная медицинская помощь </w:t>
            </w:r>
            <w:hyperlink w:anchor="P6445" w:tooltip="&lt;8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оссийской Федерации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 Первичная медицинская помощь, в том числе доврачебная и врачебная, всего (равно строке 53.1),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27.1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 (равно строке 53.1.1)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27.1.1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6.1.2. Посещения на дому выездными патронажными бригадами (равно строке 53.1.2)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27.1.2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</w:t>
            </w:r>
            <w:r>
              <w:lastRenderedPageBreak/>
              <w:t>ухода) (равно строке 53.2)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27.2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койко-день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6.3. Оказываемая в условиях дневного стационара (равно строке 53.3)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27.3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7. Расходы на ведение дела СМО (сумма строк 45 + 54)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163,6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160762,1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8. Иные расходы (равно строке 55)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из строки 20</w:t>
            </w:r>
          </w:p>
        </w:tc>
        <w:tc>
          <w:tcPr>
            <w:tcW w:w="995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273" w:type="dxa"/>
            <w:vMerge w:val="restart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  <w:vMerge w:val="restart"/>
          </w:tcPr>
          <w:p w:rsidR="00BC0909" w:rsidRDefault="00CB5128">
            <w:pPr>
              <w:pStyle w:val="ConsPlusNormal0"/>
              <w:jc w:val="right"/>
            </w:pPr>
            <w:r>
              <w:t>22558,66</w:t>
            </w:r>
          </w:p>
        </w:tc>
        <w:tc>
          <w:tcPr>
            <w:tcW w:w="1419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  <w:vMerge w:val="restart"/>
          </w:tcPr>
          <w:p w:rsidR="00BC0909" w:rsidRDefault="00CB5128">
            <w:pPr>
              <w:pStyle w:val="ConsPlusNormal0"/>
              <w:jc w:val="right"/>
            </w:pPr>
            <w:r>
              <w:t>22166105,3</w:t>
            </w:r>
          </w:p>
        </w:tc>
        <w:tc>
          <w:tcPr>
            <w:tcW w:w="891" w:type="dxa"/>
            <w:vMerge w:val="restart"/>
          </w:tcPr>
          <w:p w:rsidR="00BC0909" w:rsidRDefault="00CB5128">
            <w:pPr>
              <w:pStyle w:val="ConsPlusNormal0"/>
              <w:jc w:val="right"/>
            </w:pPr>
            <w:r>
              <w:t>100,0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4680,5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1357,3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1333731,3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0,266791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2853,1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761,2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747939,1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2.1.2. Для проведения диспансеризации, всего, в том </w:t>
            </w:r>
            <w:r>
              <w:lastRenderedPageBreak/>
              <w:t>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33.2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0,432393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3487,0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1507,8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1481524,0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для проведения углубленной диспансеризации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0,050758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1507,7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76,5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75196,5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2.1.2.2. Для проведения диспансеризации детей, проживающих в организациях социального обслуживания (детских домах-интернатах)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33.2.2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0,001278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6816,9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0,147308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2006,3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295,6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290402,5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женщины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0,075463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3179,3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239,9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235745,6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мужчины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0,071845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774,2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55,6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54654,7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2,276729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405,0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922,1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906033,9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0,54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1070,9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578,3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568225,6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2.1.6. В связи с заболеваниями (обращений), всего, из них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1,224747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2821,6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3455,86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3395668,9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отдельных диагностических (лабораторных) исследований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0,284949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2414,8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688,1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676132,7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3,05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компьютерная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0,060619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3744,1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227,0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223015,1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0,023135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5112,2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118,3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116213,2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0,128528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756,0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97,2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95476,7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0,037139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1386,3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51,5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50590,1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0,001362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11642,3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15,9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15581,0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0,028458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2871,2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81,7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80287,1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0,002086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37146,4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77,5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76139,3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0,34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ОФЭКТ/КТ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0,003622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5290,9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17,6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18830,2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0,08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0,208591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1557,3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324,8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319187,5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1,44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33.7.1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0,005702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1441,9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8,2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8078,7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0,04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2.1.8. Диспансерное наблюдение, в </w:t>
            </w:r>
            <w:r>
              <w:lastRenderedPageBreak/>
              <w:t>том числе по поводу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33.8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lastRenderedPageBreak/>
              <w:t>0,261736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2897,3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758,3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745135,1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0,04505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4090,6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184,3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181075,6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0,82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0,0598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1544,4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92,4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90748,4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0,41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0,12521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3434,3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430,0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422527,8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1,91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работающих граждан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0,001628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2314,3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3,7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3702,1</w:t>
            </w: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детей, проживающих в организациях социального обслуживания (детских домах-интернатах)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0,000157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0,9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837,1</w:t>
            </w: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0,034976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2524,6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88,3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86764,2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0,39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0,067347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32103,6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2162,1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2124467,4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3.1. Для медицинской помощи по профилю "онкология",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34.1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0,01308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80858,5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1057,6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1039229,6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3.2. Для медицинской помощи при экстракорпоральном оплодотворении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34.2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0,000644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112726,4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72,6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71332,8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34.3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118934,4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82,7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81221,4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0,37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34.4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0,174699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55418,6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9681,6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9513143,6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0,010265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104621,2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1073,9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1055253,3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0,002327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207340,7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482,5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474088,1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</w:pPr>
            <w:r>
              <w:t>2,14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0,000430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270682,0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116,4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114368,4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</w:pPr>
            <w:r>
              <w:t>0,52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0,000189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325685,1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61,6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60483,6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0,27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0,000472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211986,0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100,1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98316,7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0,44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0,006988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209291,1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1433,8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1437082,6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0,003241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27684,5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89,7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88164,5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36.2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0,002705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29771,5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80,5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79130,9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36.3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0,005643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58761,9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331,6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325824,6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 Расходы на ведение дела СМО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163,6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160762,1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2. Медицинская помощь по видам и заболеваниям, установленным базовой программой (за счет </w:t>
            </w:r>
            <w:r>
              <w:lastRenderedPageBreak/>
              <w:t>межбюджетных трансфертов бюджета субъекта Российской Федерации и прочих поступлений)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38</w:t>
            </w:r>
          </w:p>
        </w:tc>
        <w:tc>
          <w:tcPr>
            <w:tcW w:w="1273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1. Скорая, в том числе скорая специализированная,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2.1.2. Для проведения диспансеризации, всего,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2.1.2.2. Для проведения диспансеризации детей, проживающих в организациях социального обслуживания (детских домах-интернатах)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41.2.2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2.1.3. Для проведения диспансеризации для оценки репродуктивного здоровья </w:t>
            </w:r>
            <w:r>
              <w:lastRenderedPageBreak/>
              <w:t>женщин и мужчин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41.3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женщины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мужчины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2.1.6. В связи с заболеваниями (обращений), всего, из них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отдельных диагностических (лабораторных) исследований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патолого-анатомическое </w:t>
            </w:r>
            <w:r>
              <w:lastRenderedPageBreak/>
              <w:t>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41.6.1.6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ПЭТ-КТ при онкологических заболеваниях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ОФЭКТ/КТ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41.7.1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2.1.8. Диспансерное наблюдение, в том числе по поводу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работающих граждан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диспансерное наблюдение детей, </w:t>
            </w:r>
            <w:r>
              <w:lastRenderedPageBreak/>
              <w:t>проживающих в организациях социального обслуживания (детских домах-интернатах)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41.8.5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2.1.9. Посещения с профилактическими целями центров здоровья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3.1. Для медицинской помощи по профилю "онкология",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42.2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42.3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42.4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</w:t>
            </w:r>
            <w:r>
              <w:lastRenderedPageBreak/>
              <w:t>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43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4.1. Медицинская помощь по профилю "онкология"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5.1.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44.1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44.2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44.3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 Медицинская помощь по видам и заболеваниям, не установленным базовой программой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2.1.2. Для проведения диспансеризации, всего, в том числе: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женщины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мужчины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2.1.6. В связи с заболеваниями (обращений), всего, из них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отдельных диагностических (лабораторных) исследований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ультразвуковое исследование сердечно-сосудистой системы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ОФЭКТ/КТ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49.7.1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2.1.8. Диспансерное наблюдение, в том числе по поводу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49.8.1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49.8.2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49.8.3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3.1. Для медицинской помощи по профилю "онкология"</w:t>
            </w:r>
            <w:r>
              <w:t>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50.1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50.2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50.3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50.4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4. Специализированная, в том числе высокотехнологичная, медицинская помощь в условиях </w:t>
            </w:r>
            <w:r>
              <w:lastRenderedPageBreak/>
              <w:t>круглосуточного стационара,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51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4.1. Медицинская помощь по профилю "онкология"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5. Медицинская реабилитация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52.2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52.3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6. Паллиативная медицинская помощь </w:t>
            </w:r>
            <w:hyperlink w:anchor="P6445" w:tooltip="&lt;8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оссийской Федерации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 Первичная медицинская помощь, в том числе доврачебная и врачебная - всего,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6.2. Оказываемая в стационарных условиях (включая койки </w:t>
            </w:r>
            <w:r>
              <w:lastRenderedPageBreak/>
              <w:t>паллиативной медицинской помощи и койки сестринского ухода)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53.2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койко-день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6.3. Оказываемая в условиях дневного стационара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8. Иные расходы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ИТОГО (сумма строк 01 + 19 + 20)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22558,66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22166105,3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100</w:t>
            </w:r>
          </w:p>
        </w:tc>
      </w:tr>
    </w:tbl>
    <w:p w:rsidR="00BC0909" w:rsidRDefault="00BC0909">
      <w:pPr>
        <w:pStyle w:val="ConsPlusNormal0"/>
        <w:sectPr w:rsidR="00BC0909">
          <w:headerReference w:type="default" r:id="rId99"/>
          <w:footerReference w:type="default" r:id="rId100"/>
          <w:headerReference w:type="first" r:id="rId101"/>
          <w:footerReference w:type="first" r:id="rId10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ind w:firstLine="540"/>
        <w:jc w:val="both"/>
      </w:pPr>
      <w:r>
        <w:t>--------------------------------</w:t>
      </w:r>
    </w:p>
    <w:p w:rsidR="00BC0909" w:rsidRDefault="00CB5128">
      <w:pPr>
        <w:pStyle w:val="ConsPlusNormal0"/>
        <w:spacing w:before="240"/>
        <w:ind w:firstLine="540"/>
        <w:jc w:val="both"/>
      </w:pPr>
      <w:bookmarkStart w:id="48" w:name="P6445"/>
      <w:bookmarkEnd w:id="48"/>
      <w:r>
        <w:t>&lt;8&gt;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</w:t>
      </w:r>
      <w:r>
        <w:t>ммы ОМС с соответствующими платежом субъекта Российской Федерации.</w:t>
      </w: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right"/>
        <w:outlineLvl w:val="0"/>
      </w:pPr>
      <w:r>
        <w:t>Приложение N 4</w:t>
      </w:r>
    </w:p>
    <w:p w:rsidR="00BC0909" w:rsidRDefault="00CB5128">
      <w:pPr>
        <w:pStyle w:val="ConsPlusNormal0"/>
        <w:jc w:val="right"/>
      </w:pPr>
      <w:r>
        <w:t>к постановлению</w:t>
      </w:r>
    </w:p>
    <w:p w:rsidR="00BC0909" w:rsidRDefault="00CB5128">
      <w:pPr>
        <w:pStyle w:val="ConsPlusNormal0"/>
        <w:jc w:val="right"/>
      </w:pPr>
      <w:r>
        <w:t>Правительства Калужской области</w:t>
      </w:r>
    </w:p>
    <w:p w:rsidR="00BC0909" w:rsidRDefault="00CB5128">
      <w:pPr>
        <w:pStyle w:val="ConsPlusNormal0"/>
        <w:jc w:val="right"/>
      </w:pPr>
      <w:r>
        <w:t>от 11 сентября 2025 г. N 570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right"/>
      </w:pPr>
      <w:r>
        <w:t>Приложение N 4</w:t>
      </w:r>
    </w:p>
    <w:p w:rsidR="00BC0909" w:rsidRDefault="00CB5128">
      <w:pPr>
        <w:pStyle w:val="ConsPlusNormal0"/>
        <w:jc w:val="right"/>
      </w:pPr>
      <w:r>
        <w:t>к Программе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Title0"/>
        <w:jc w:val="center"/>
      </w:pPr>
      <w:bookmarkStart w:id="49" w:name="P6459"/>
      <w:bookmarkEnd w:id="49"/>
      <w:r>
        <w:t>УТВЕРЖДЕННАЯ СТОИМОСТЬ ПРОГРАММЫ ПО ВИДАМ И УСЛОВИЯМ ЕЕ</w:t>
      </w:r>
    </w:p>
    <w:p w:rsidR="00BC0909" w:rsidRDefault="00CB5128">
      <w:pPr>
        <w:pStyle w:val="ConsPlusTitle0"/>
        <w:jc w:val="center"/>
      </w:pPr>
      <w:r>
        <w:t>ОКАЗАНИЯ ЗА СЧЕТ БЮДЖЕТНЫХ АССИГНОВАНИЙ НА 2027 ГОД</w:t>
      </w:r>
    </w:p>
    <w:p w:rsidR="00BC0909" w:rsidRDefault="00BC0909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5"/>
        <w:gridCol w:w="546"/>
        <w:gridCol w:w="1111"/>
        <w:gridCol w:w="1011"/>
        <w:gridCol w:w="1196"/>
        <w:gridCol w:w="1196"/>
        <w:gridCol w:w="1011"/>
        <w:gridCol w:w="1106"/>
        <w:gridCol w:w="1196"/>
        <w:gridCol w:w="1196"/>
        <w:gridCol w:w="1196"/>
        <w:gridCol w:w="1196"/>
        <w:gridCol w:w="743"/>
        <w:gridCol w:w="1196"/>
        <w:gridCol w:w="743"/>
      </w:tblGrid>
      <w:tr w:rsidR="00BC0909">
        <w:tc>
          <w:tcPr>
            <w:tcW w:w="2835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Установленные ТПГГ виды и условия оказания медицинской помощи, а также иные направления расходовани</w:t>
            </w:r>
            <w:r>
              <w:lastRenderedPageBreak/>
              <w:t>я бюджетных ассигнований, включая бюджетные ассигнования, передаваемые в виде МБТ в бюджет ТФОМС на фина</w:t>
            </w:r>
            <w:r>
              <w:t>нсовое обеспечение дополнительных объемов медицинской помощи по видам и условиям ее оказания, предоставляемой по территориальной программе ОМС сверх установленных базовой программой ОМС</w:t>
            </w:r>
          </w:p>
        </w:tc>
        <w:tc>
          <w:tcPr>
            <w:tcW w:w="737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N строки</w:t>
            </w:r>
          </w:p>
        </w:tc>
        <w:tc>
          <w:tcPr>
            <w:tcW w:w="737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912" w:type="dxa"/>
            <w:gridSpan w:val="3"/>
          </w:tcPr>
          <w:p w:rsidR="00BC0909" w:rsidRDefault="00CB5128">
            <w:pPr>
              <w:pStyle w:val="ConsPlusNormal0"/>
              <w:jc w:val="center"/>
            </w:pPr>
            <w:r>
              <w:t xml:space="preserve">Установленный Программой объем медицинской </w:t>
            </w:r>
            <w:r>
              <w:t>помощи, не входящей в базовую программу ОМС, в расчете на одного жителя</w:t>
            </w:r>
          </w:p>
        </w:tc>
        <w:tc>
          <w:tcPr>
            <w:tcW w:w="3912" w:type="dxa"/>
            <w:gridSpan w:val="3"/>
          </w:tcPr>
          <w:p w:rsidR="00BC0909" w:rsidRDefault="00CB5128">
            <w:pPr>
              <w:pStyle w:val="ConsPlusNormal0"/>
              <w:jc w:val="center"/>
            </w:pPr>
            <w:r>
              <w:t>Установленный Программой норматив финансовых затрат консолидированного бюджета субъекта Российской Федерации на единицу объема медицинской помощи, не входящей в базовую программу ОМС</w:t>
            </w:r>
          </w:p>
        </w:tc>
        <w:tc>
          <w:tcPr>
            <w:tcW w:w="2608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П</w:t>
            </w:r>
            <w:r>
              <w:t>одушевой норматив финансирования Программы в разрезе направлений расходования бюджетных ассигнований консолидированного бюджета Калужской области</w:t>
            </w:r>
          </w:p>
        </w:tc>
        <w:tc>
          <w:tcPr>
            <w:tcW w:w="4082" w:type="dxa"/>
            <w:gridSpan w:val="4"/>
          </w:tcPr>
          <w:p w:rsidR="00BC0909" w:rsidRDefault="00CB5128">
            <w:pPr>
              <w:pStyle w:val="ConsPlusNormal0"/>
              <w:jc w:val="center"/>
            </w:pPr>
            <w:r>
              <w:t>Утвержденная стоимость Программы по направлениям расходования бюджетных ассигнований консолидированного бюджет</w:t>
            </w:r>
            <w:r>
              <w:t>а Калужской области</w:t>
            </w:r>
          </w:p>
        </w:tc>
      </w:tr>
      <w:tr w:rsidR="00BC0909"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Общий норматив объема медицинской помощи, оказываемой за счет бюджетных ассигнований, включая средства МБТ в бюджет ТФОМС, в том числе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норматив объема медицинской помощи за счет бюджетных ассигнований (без учета медицинской помощи, оказываемой по территориальной программе ОМС сверх базовой программы ОМС за счет средств МБТ в бюджет ТФОМС)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норматив объема медицинской помощи, оказываемой по</w:t>
            </w:r>
            <w:r>
              <w:t xml:space="preserve">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 xml:space="preserve">Общий норматив финансовых затрат на единицу объема медицинской помощи, оказываемой за счет бюджетных ассигнований, включая средства МБТ в бюджет ТФОМС, </w:t>
            </w:r>
            <w:hyperlink w:anchor="P7111" w:tooltip="&lt;1&gt;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">
              <w:r>
                <w:rPr>
                  <w:color w:val="0000FF"/>
                </w:rPr>
                <w:t>&lt;1&gt;</w:t>
              </w:r>
            </w:hyperlink>
            <w:r>
              <w:t xml:space="preserve"> в том числе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норматив фина</w:t>
            </w:r>
            <w:r>
              <w:t>нсовых затрат на единицу объема медицинской помощи, оказываемой по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ТФОМС на финансовое обеспечение ме</w:t>
            </w:r>
            <w:r>
              <w:t>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за счет бюд</w:t>
            </w:r>
            <w:r>
              <w:t>жетных ассигнований,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</w:tr>
      <w:tr w:rsidR="00BC0909">
        <w:tc>
          <w:tcPr>
            <w:tcW w:w="2835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 xml:space="preserve">тысячи </w:t>
            </w:r>
            <w:r>
              <w:lastRenderedPageBreak/>
              <w:t>рублей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 xml:space="preserve">тысячи </w:t>
            </w:r>
            <w:r>
              <w:lastRenderedPageBreak/>
              <w:t>рублей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%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4 = 5 + 6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7 = (5 x 8 + 6 x 9) / 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15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6221,9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6657911,88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100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I. Нормируемая медицинская помощь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2363,26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2528852,85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38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1. Скорая медицинская помощь, включая </w:t>
            </w:r>
            <w:r>
              <w:lastRenderedPageBreak/>
              <w:t xml:space="preserve">скорую специализированную медицинскую помощь, не входящая в территориальную программу ОМС </w:t>
            </w:r>
            <w:hyperlink w:anchor="P7112" w:tooltip="&lt;2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устана">
              <w:r>
                <w:rPr>
                  <w:color w:val="0000FF"/>
                </w:rPr>
                <w:t>&lt;2&gt;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0,0153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0,0153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3057,60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3057,60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46,78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50057,87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0,75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0.01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3057,6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3057,6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30,58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32722,74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0,49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0,00007781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0,00007781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8236,5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8236,5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0,64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684,8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0,01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2. Первичная медико-санитарная помощь, предоставляе</w:t>
            </w:r>
            <w:r>
              <w:lastRenderedPageBreak/>
              <w:t>мая: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620,74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664242,36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2.1. В амбулаторных условиях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50" w:name="P6616"/>
            <w:bookmarkEnd w:id="50"/>
            <w:r>
              <w:t xml:space="preserve">2.1.1. С профилактической и иными целями </w:t>
            </w:r>
            <w:hyperlink w:anchor="P7113"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>
              <w:r>
                <w:rPr>
                  <w:color w:val="0000FF"/>
                </w:rPr>
                <w:t>&lt;3&gt;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0,508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0,508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780,4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780,4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396,44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424221,98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6,4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07.1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0,07749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0,07749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520,20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520,20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40,31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43134,52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0,65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2.1.2. В связи с заболеваниями - обращений </w:t>
            </w:r>
            <w:hyperlink w:anchor="P7114" w:tooltip="&lt;4&gt; Законченных случаев лечения заболевания в амбулаторных условиях с кратностью посещений по поводу одного заболевания не менее 2">
              <w:r>
                <w:rPr>
                  <w:color w:val="0000FF"/>
                </w:rPr>
                <w:t>&lt;4&gt;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0,100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0,100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2113,2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2113,2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211,32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226127,19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3,4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не идентифицированным и не застрахованным в системе </w:t>
            </w:r>
            <w:r>
              <w:lastRenderedPageBreak/>
              <w:t>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08.1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51" w:name="P6676"/>
            <w:bookmarkEnd w:id="51"/>
            <w:r>
              <w:lastRenderedPageBreak/>
              <w:t xml:space="preserve">2.2. В условиях дневных стационаров </w:t>
            </w:r>
            <w:hyperlink w:anchor="P7115" w:tooltip="&lt;5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">
              <w:r>
                <w:rPr>
                  <w:color w:val="0000FF"/>
                </w:rPr>
                <w:t>&lt;5&gt;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0,000672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0,000672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19320,6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19320,6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12,98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13893,19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0,21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09.1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52" w:name="P6706"/>
            <w:bookmarkEnd w:id="52"/>
            <w:r>
              <w:t xml:space="preserve">3. В условиях дневных стационаров (первичная медико-санитарная помощь, специализированная медицинская помощь) </w:t>
            </w:r>
            <w:hyperlink w:anchor="P7115" w:tooltip="&lt;5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">
              <w:r>
                <w:rPr>
                  <w:color w:val="0000FF"/>
                </w:rPr>
                <w:t>&lt;5&gt;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не идентифицированным и не </w:t>
            </w:r>
            <w:r>
              <w:lastRenderedPageBreak/>
              <w:t>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10.1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4. Специализированная, в том числе высокотехнологичная, медицинская помощь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53" w:name="P6751"/>
            <w:bookmarkEnd w:id="53"/>
            <w:r>
              <w:t xml:space="preserve">4.1. В условиях дневных стационаров </w:t>
            </w:r>
            <w:hyperlink w:anchor="P7115" w:tooltip="&lt;5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">
              <w:r>
                <w:rPr>
                  <w:color w:val="0000FF"/>
                </w:rPr>
                <w:t>&lt;5&gt;</w:t>
              </w:r>
            </w:hyperlink>
            <w:r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0,00211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0,00211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24262,5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24262,5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51,19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54781,03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0,82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12.1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4.2. В условиях круглосуточных стационаров,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0,00952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0,00952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142220,4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142220,4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1353,94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1448808,66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21,8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0,0052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0,0052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17780,70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17780,70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92,46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98938,67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1,5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5. Паллиативная медицинская помощь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54" w:name="P6826"/>
            <w:bookmarkEnd w:id="54"/>
            <w:r>
              <w:t xml:space="preserve">5.1. Первичная медицинская помощь, в том числе доврачебная и врачебная (включая ветеранов боевых действий) </w:t>
            </w:r>
            <w:hyperlink w:anchor="P7113"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>
              <w:r>
                <w:rPr>
                  <w:color w:val="0000FF"/>
                </w:rPr>
                <w:t>&lt;3&gt;</w:t>
              </w:r>
            </w:hyperlink>
            <w:r>
              <w:t>, всего,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0,021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0,021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30089,33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0,45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посещение по паллиативной медицинской </w:t>
            </w:r>
            <w:r>
              <w:lastRenderedPageBreak/>
              <w:t>помощи без учета посещений на дому патронажными бригадами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15.1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0,0154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0,0154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696,8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696,8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10,7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11482,62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посещения на дому выездными патронажными бригадами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15.2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0,0056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0,0056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3459,8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3459,8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19,37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20732,48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15.2.1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0,000211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0,000211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3645,5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3645,5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0,77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151,69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0,002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5.2. Паллиативная медицинская помощь в стационарных условиях (включая койки паллиативной медицинской помощи и </w:t>
            </w:r>
            <w:r>
              <w:lastRenderedPageBreak/>
              <w:t>койки сестринского ухода), в том числе ветеранам боевых действий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16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койко-день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0,0644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0,0644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4075,2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4075,8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262,48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280873,6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4,2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в том числе для детского населения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койко-день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0,001438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0,001438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4100,2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4100,2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5,9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1162,31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0,02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bookmarkStart w:id="55" w:name="P6916"/>
            <w:bookmarkEnd w:id="55"/>
            <w:r>
              <w:t xml:space="preserve">5.3. Паллиативная медицинская помощь в условиях дневного стационара </w:t>
            </w:r>
            <w:hyperlink w:anchor="P7116" w:tooltip="&lt;6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); при этом объемы паллиативной меди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>II. Ненормируемая медицинская помощь и прочие виды медицинских и иных услуг, в том числе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3858,7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4129059,03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62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 xml:space="preserve">6. 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субъекта Российской Федерации и органам местного самоуправления соответственно, входящих в </w:t>
            </w:r>
            <w:r>
              <w:t xml:space="preserve">номенклатуру медицинских организаций, </w:t>
            </w:r>
            <w:r>
              <w:lastRenderedPageBreak/>
              <w:t xml:space="preserve">утверждаемую Министерством здравоохранения Российской Федерации (далее - подведомственные медицинские организации) </w:t>
            </w:r>
            <w:hyperlink w:anchor="P7117" w:tooltip="&lt;7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">
              <w:r>
                <w:rPr>
                  <w:color w:val="0000FF"/>
                </w:rPr>
                <w:t>&lt;7&gt;</w:t>
              </w:r>
            </w:hyperlink>
            <w:r>
              <w:t>, за исключением медицинской помощи, оказываемой за счет средс</w:t>
            </w:r>
            <w:r>
              <w:t>тв ОМС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18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0,76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816387,93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12,3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7. Высокотехнологичная медицинская помощь, оказываемая в подведомственных медицинских организациях</w:t>
            </w:r>
            <w:r>
              <w:lastRenderedPageBreak/>
              <w:t>, в том числе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19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144,67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155000,00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2,33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 xml:space="preserve">7.1. Не включенная в базовую программу ОМС и предусмотренная </w:t>
            </w:r>
            <w:hyperlink r:id="rId103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разделом II</w:t>
              </w:r>
            </w:hyperlink>
            <w:r>
              <w:t xml:space="preserve"> приложения N 1 к Программе государственных гарантий бесплатного оказания гражданам ме</w:t>
            </w:r>
            <w:r>
              <w:t xml:space="preserve">дицинской помощи на 2025 год и на плановый период 2026 и 2027 годов, утвержденной постановлением Правительства Российской Федерации </w:t>
            </w:r>
            <w:r>
              <w:lastRenderedPageBreak/>
              <w:t>от декабря 2024 г. N (далее - Программа)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19.1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144,67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155000,00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2,33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 xml:space="preserve">7.2. Дополнительные объемы высокотехнологичной медицинской помощи, включенной в базовую программу ОМС в соответствии с </w:t>
            </w:r>
            <w:hyperlink r:id="rId104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разделом I</w:t>
              </w:r>
            </w:hyperlink>
            <w:r>
              <w:t xml:space="preserve"> приложения N 1 к Программе </w:t>
            </w:r>
            <w:hyperlink w:anchor="P7118" w:tooltip="&lt;8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19.2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8. Расходы на содержание и обеспечение деятельности подведомственных медицинских организаций, </w:t>
            </w:r>
            <w:r>
              <w:lastRenderedPageBreak/>
              <w:t>из них на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20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>8.1.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20.1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t xml:space="preserve">8.2. Приобретение, обслуживание, ремонт медицинского оборудования, за исключением расходов </w:t>
            </w:r>
            <w:r>
              <w:lastRenderedPageBreak/>
              <w:t>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20.2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</w:t>
            </w:r>
            <w:r>
              <w:lastRenderedPageBreak/>
              <w:t>субъекта Российской Федерации, в том числе</w:t>
            </w:r>
          </w:p>
        </w:tc>
        <w:tc>
          <w:tcPr>
            <w:tcW w:w="73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</w:tcPr>
          <w:p w:rsidR="00BC0909" w:rsidRDefault="00CB5128">
            <w:pPr>
              <w:pStyle w:val="ConsPlusNormal0"/>
            </w:pPr>
            <w:r>
              <w:lastRenderedPageBreak/>
              <w:t xml:space="preserve"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 </w:t>
            </w:r>
            <w:hyperlink w:anchor="P7119" w:tooltip="&lt;9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2950,9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Х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3157671,10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47,4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2835" w:type="dxa"/>
            <w:vMerge w:val="restart"/>
          </w:tcPr>
          <w:p w:rsidR="00BC0909" w:rsidRDefault="00CB5128">
            <w:pPr>
              <w:pStyle w:val="ConsPlusNormal0"/>
            </w:pPr>
            <w:r>
              <w:t xml:space="preserve">Бесплатное (со скидкой) зубное протезирование </w:t>
            </w:r>
            <w:hyperlink w:anchor="P7120" w:tooltip="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">
              <w:r>
                <w:rPr>
                  <w:color w:val="0000FF"/>
                </w:rPr>
                <w:t>&lt;10&gt;</w:t>
              </w:r>
            </w:hyperlink>
            <w:r>
              <w:t>.</w:t>
            </w:r>
          </w:p>
          <w:p w:rsidR="00BC0909" w:rsidRDefault="00CB5128">
            <w:pPr>
              <w:pStyle w:val="ConsPlusNormal0"/>
            </w:pPr>
            <w:r>
              <w:t xml:space="preserve">Осуществление </w:t>
            </w:r>
            <w:r>
              <w:lastRenderedPageBreak/>
              <w:t xml:space="preserve">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  <w:hyperlink w:anchor="P7120" w:tooltip="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lastRenderedPageBreak/>
              <w:t>22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737" w:type="dxa"/>
          </w:tcPr>
          <w:p w:rsidR="00BC0909" w:rsidRDefault="00CB5128">
            <w:pPr>
              <w:pStyle w:val="ConsPlusNormal0"/>
            </w:pPr>
            <w:r>
              <w:t>23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right"/>
            </w:pPr>
            <w:r>
              <w:t>25170,6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right"/>
            </w:pPr>
            <w:r>
              <w:t>0,38</w:t>
            </w:r>
          </w:p>
        </w:tc>
        <w:tc>
          <w:tcPr>
            <w:tcW w:w="1304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56" w:name="P7111"/>
            <w:bookmarkEnd w:id="56"/>
            <w:r>
              <w:lastRenderedPageBreak/>
              <w:t>&lt;1&gt;</w:t>
            </w:r>
            <w:r>
              <w:t xml:space="preserve">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</w:t>
            </w:r>
            <w:r>
              <w:t xml:space="preserve">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- О</w:t>
            </w:r>
            <w:r>
              <w:t>МС) сверх установленных базовой программой ОМС,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</w:t>
            </w:r>
            <w:r>
              <w:t>ой по территориальной программе ОМС сверх базовой программы ОМС, в графе 6 на норматив финансовых затрат на единицу объема медицинской помощи, оказываемой по территориальной программе ОМС сверх базовой программы ОМС, в графе 9, разделенная на общий нормати</w:t>
            </w:r>
            <w:r>
              <w:t>в объема медицинской помощи в графе 4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57" w:name="P7112"/>
            <w:bookmarkEnd w:id="57"/>
            <w:r>
              <w:t>&lt;2&gt;</w:t>
            </w:r>
            <w:r>
              <w:t xml:space="preserve">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устан</w:t>
            </w:r>
            <w:r>
              <w:t>авливаются субъектом Российской Федерации. Средний норматив финансовых затрат за счет средств соответствующих бюджетов на один с учетом реальной потребности (за исключением расходов на авиационные работы) составляет: на 2025 год - 7881,8 руб., 2026 год - 7</w:t>
            </w:r>
            <w:r>
              <w:t>881,8 руб., 2027 год - 8236,5 руб.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58" w:name="P7113"/>
            <w:bookmarkEnd w:id="58"/>
            <w:r>
              <w:t xml:space="preserve">&lt;3&gt; Включает посещения, связанные с профилактическими мероприятиями, в том числе при проведении профилактических медицинских осмотров </w:t>
            </w:r>
            <w:r>
              <w:lastRenderedPageBreak/>
              <w:t>обучающихся в общеобразовательных организациях и профессиональных образовательных орга</w:t>
            </w:r>
            <w:r>
              <w:t>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 том числе посещени</w:t>
            </w:r>
            <w:r>
              <w:t xml:space="preserve">я на дому выездными патронажными бригадами, для которых устанавливаются отдельные нормативы </w:t>
            </w:r>
            <w:hyperlink w:anchor="P6826" w:tooltip="5.1. Первичная медицинская помощь, в том числе доврачебная и врачебная (включая ветеранов боевых действий) &lt;3&gt;, всего, в том числе">
              <w:r>
                <w:rPr>
                  <w:color w:val="0000FF"/>
                </w:rPr>
                <w:t>(п. 5.1)</w:t>
              </w:r>
            </w:hyperlink>
            <w:r>
              <w:t xml:space="preserve">; при этом объемы паллиативной медицинской помощи, оказанной в амбулаторных условиях и на дому, учитываются в посещениях с профилактической и иными целями </w:t>
            </w:r>
            <w:hyperlink w:anchor="P6616" w:tooltip="2.1.1. С профилактической и иными целями &lt;3&gt;, в том числе">
              <w:r>
                <w:rPr>
                  <w:color w:val="0000FF"/>
                </w:rPr>
                <w:t>(п</w:t>
              </w:r>
              <w:r>
                <w:rPr>
                  <w:color w:val="0000FF"/>
                </w:rPr>
                <w:t>. 2.1.1)</w:t>
              </w:r>
            </w:hyperlink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59" w:name="P7114"/>
            <w:bookmarkEnd w:id="59"/>
            <w:r>
              <w:lastRenderedPageBreak/>
              <w:t>&lt;4&gt; Законченных случаев лечения заболевания в амбулаторных условиях с кратностью посещений по поводу одного заболевания не менее 2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60" w:name="P7115"/>
            <w:bookmarkEnd w:id="60"/>
            <w:r>
              <w:t>&lt;5&gt; Субъект Российской Федерации устанавливает раздельные нормативы объема и стоимости единицы объема для оказывае</w:t>
            </w:r>
            <w:r>
              <w:t xml:space="preserve">мой в условиях дневного стационара первичной медико-санитарной помощи и специализированной медицинской помощи, включающие случаи оказания медицинской помощи по профилю "медицинская реабилитация" и случаи оказания паллиативной медицинской помощи в условиях </w:t>
            </w:r>
            <w:r>
              <w:t>дневного стационара, с учетом реальной потребности населения, а также общие нормативы объема и стоимости единицы объема медицинской помощи в условиях дневного стационара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61" w:name="P7116"/>
            <w:bookmarkEnd w:id="61"/>
            <w:r>
              <w:t>&lt;6&gt; Субъект Российской Федерации с учетом реальной потребности вправе устанавливать о</w:t>
            </w:r>
            <w:r>
              <w:t xml:space="preserve">тдельные нормативы объема и стоимости единицы объема для оказываемой в условиях дневного стационара паллиативной медицинской помощи </w:t>
            </w:r>
            <w:hyperlink w:anchor="P6916" w:tooltip="5.3. Паллиативная медицинская помощь в условиях дневного стационара &lt;6&gt;">
              <w:r>
                <w:rPr>
                  <w:color w:val="0000FF"/>
                </w:rPr>
                <w:t>(п. 5.3)</w:t>
              </w:r>
            </w:hyperlink>
            <w:r>
              <w:t xml:space="preserve">; при этом </w:t>
            </w:r>
            <w:r>
              <w:t>объемы паллиативной медицинской помощи, оказанной в дневном стационаре, учитываются в случаях лечения в условиях дневного стационара (</w:t>
            </w:r>
            <w:hyperlink w:anchor="P6676" w:tooltip="2.2. В условиях дневных стационаров &lt;5&gt;, в том числе">
              <w:r>
                <w:rPr>
                  <w:color w:val="0000FF"/>
                </w:rPr>
                <w:t>п. 2.2</w:t>
              </w:r>
            </w:hyperlink>
            <w:r>
              <w:t xml:space="preserve">, </w:t>
            </w:r>
            <w:hyperlink w:anchor="P6706" w:tooltip="3. В условиях дневных стационаров (первичная медико-санитарная помощь, специализированная медицинская помощь) &lt;5&gt;, в том числе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6751" w:tooltip="4.1. В условиях дневных стационаров &lt;5&gt;, в том числе">
              <w:r>
                <w:rPr>
                  <w:color w:val="0000FF"/>
                </w:rPr>
                <w:t>4.1</w:t>
              </w:r>
            </w:hyperlink>
            <w:r>
              <w:t>)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62" w:name="P7117"/>
            <w:bookmarkEnd w:id="62"/>
            <w:r>
              <w:t>&lt;7&gt;</w:t>
            </w:r>
            <w:r>
              <w:t xml:space="preserve">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</w:t>
            </w:r>
            <w:r>
              <w:t>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</w:t>
            </w:r>
            <w:r>
              <w:t>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</w:t>
            </w:r>
            <w:r>
              <w:t xml:space="preserve">й, проводимых по заболеваниям, указанным в </w:t>
            </w:r>
            <w:hyperlink r:id="rId105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разделе III</w:t>
              </w:r>
            </w:hyperlink>
            <w:r>
              <w:t xml:space="preserve"> Программы, финансовое обеспечение которых осуществляется за счет средств обязательного медицинского стр</w:t>
            </w:r>
            <w:r>
              <w:t>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</w:t>
            </w:r>
            <w:r>
              <w:t>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Минздравом России, медицинской помощи, включенной в базовую прог</w:t>
            </w:r>
            <w:r>
              <w:t>рамму обязательного медицинского страхования) (за исключением первичной медико-санитарной помощи, включенной в базовую программу обязательного медицинского страхования)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63" w:name="P7118"/>
            <w:bookmarkEnd w:id="63"/>
            <w:r>
              <w:t>&lt;8&gt; Указываются расходы консолидированного бюджета субъекта Российской Федерации, напр</w:t>
            </w:r>
            <w:r>
              <w:t xml:space="preserve">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</w:t>
            </w:r>
            <w:hyperlink r:id="rId106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разделу I</w:t>
              </w:r>
            </w:hyperlink>
            <w:r>
              <w:t xml:space="preserve"> приложения N 1 к Программе, в дополнение к объемам высокотехнологичной медицинской помощи, предоставляемым в рамках территориальной </w:t>
            </w:r>
            <w:r>
              <w:lastRenderedPageBreak/>
              <w:t>программы ОМС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64" w:name="P7119"/>
            <w:bookmarkEnd w:id="64"/>
            <w:r>
              <w:lastRenderedPageBreak/>
              <w:t>&lt;9&gt; Не включены бюджетные ассигнования федерального бюджета, направляемые в бюджет</w:t>
            </w:r>
            <w:r>
              <w:t xml:space="preserve">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(с 50%-ной скидкой со стоимости) обеспечению лекарстве</w:t>
            </w:r>
            <w:r>
              <w:t>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</w:t>
            </w:r>
            <w:r>
              <w:t>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</w:t>
            </w:r>
            <w:r>
              <w:t>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</w:tr>
      <w:tr w:rsidR="00BC0909">
        <w:tc>
          <w:tcPr>
            <w:tcW w:w="18823" w:type="dxa"/>
            <w:gridSpan w:val="15"/>
          </w:tcPr>
          <w:p w:rsidR="00BC0909" w:rsidRDefault="00CB5128">
            <w:pPr>
              <w:pStyle w:val="ConsPlusNormal0"/>
            </w:pPr>
            <w:bookmarkStart w:id="65" w:name="P7120"/>
            <w:bookmarkEnd w:id="65"/>
            <w:r>
              <w:t>&lt;10</w:t>
            </w:r>
            <w:r>
              <w:t>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</w:t>
            </w:r>
            <w:r>
              <w:t>редусмотренных в консолидированном бюджете субъекта Российской Федерации по кодам бюджетной классификации Российской Федерации 09 "Здравоохранение" и 10 "Социальная политика" (</w:t>
            </w:r>
            <w:hyperlink r:id="rId107" w:tooltip="Приказ Минфина России от 24.05.2022 N 82н (ред. от 10.06.2025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финансов субъекта Российской Федерации от 24.05.2022 N 82н) не исполнительному органу субъекта Российской Федерации в сфере охраны здоровья, а иным исполнительным органам субъекта Российской Федерации, бюджетн</w:t>
            </w:r>
            <w:r>
              <w:t>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пояснительной записке к ТПГГ и сопровождаются выпиской из закона о бюджете субъекта Российской Федерации с указ</w:t>
            </w:r>
            <w:r>
              <w:t>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которому они предусмотрены</w:t>
            </w:r>
          </w:p>
        </w:tc>
      </w:tr>
    </w:tbl>
    <w:p w:rsidR="00BC0909" w:rsidRDefault="00BC0909">
      <w:pPr>
        <w:pStyle w:val="ConsPlusNormal0"/>
        <w:sectPr w:rsidR="00BC0909">
          <w:headerReference w:type="default" r:id="rId108"/>
          <w:footerReference w:type="default" r:id="rId109"/>
          <w:headerReference w:type="first" r:id="rId110"/>
          <w:footerReference w:type="first" r:id="rId11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Title0"/>
        <w:jc w:val="center"/>
        <w:outlineLvl w:val="1"/>
      </w:pPr>
      <w:r>
        <w:t>Утвержденная стоимость территориальной программы</w:t>
      </w:r>
    </w:p>
    <w:p w:rsidR="00BC0909" w:rsidRDefault="00CB5128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BC0909" w:rsidRDefault="00CB5128">
      <w:pPr>
        <w:pStyle w:val="ConsPlusTitle0"/>
        <w:jc w:val="center"/>
      </w:pPr>
      <w:r>
        <w:t>медицинской помощи по условиям ее оказания на 2027 год</w:t>
      </w:r>
    </w:p>
    <w:p w:rsidR="00BC0909" w:rsidRDefault="00BC0909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47"/>
        <w:gridCol w:w="995"/>
        <w:gridCol w:w="1753"/>
        <w:gridCol w:w="1826"/>
        <w:gridCol w:w="1509"/>
        <w:gridCol w:w="1276"/>
        <w:gridCol w:w="1136"/>
        <w:gridCol w:w="1418"/>
        <w:gridCol w:w="1517"/>
        <w:gridCol w:w="891"/>
      </w:tblGrid>
      <w:tr w:rsidR="00BC0909">
        <w:tc>
          <w:tcPr>
            <w:tcW w:w="3851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995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273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9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Объем медицинской помощи в расчете на одного жителя (норматив объемов предоставления) &lt;...&gt;</w:t>
            </w:r>
          </w:p>
        </w:tc>
        <w:tc>
          <w:tcPr>
            <w:tcW w:w="1509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Стоимость единицы объема медицинской помощи (норматив финансовых затрат на единицу объема) &lt;...&gt;</w:t>
            </w:r>
          </w:p>
        </w:tc>
        <w:tc>
          <w:tcPr>
            <w:tcW w:w="2412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Подушевые нормативы финансирования территориально</w:t>
            </w:r>
            <w:r>
              <w:t>й программы</w:t>
            </w:r>
          </w:p>
        </w:tc>
        <w:tc>
          <w:tcPr>
            <w:tcW w:w="3827" w:type="dxa"/>
            <w:gridSpan w:val="3"/>
          </w:tcPr>
          <w:p w:rsidR="00BC0909" w:rsidRDefault="00CB5128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BC0909"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2412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2936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891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BC0909"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бюджета субъекта РФ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бюджета субъекта РФ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8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III. Медицинская помощь в рамках территориальной программы ОМС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273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24113,26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23693758,2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100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1. Скорая, в том числе скорая специализированная, медицинская помощь (сумма строк 31 + 39 + 47)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5030,0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1458,7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1433323,0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2.1.1. Для проведения профилактических медицинских осмотров (сумма строк 33.1 + 41.1 + 49.1)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0,266791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3063,2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817,2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803016,8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2.1.2. Для проведения диспансеризации, всего (сумма строк 33.2 + 41.2 + 49.2),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0,432393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3743,7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1618,76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1590588,3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углубленной диспансеризации (сумма строк 33.2.1 + 41.2.1 + 49.2.1)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0,050758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1618,7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82,2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80732,6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2.1.2.2. Для проведения диспансеризации детей, проживающих в организациях социального обслуживания (детских домах-интернатах)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23.2.2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0,001278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6,9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6813,9</w:t>
            </w: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 (сумма строк 33.3 + 41.3 + 49.3)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0,159934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2154,0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344,5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338504,6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женщины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0,081931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3413,4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279,7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274798,0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мужчины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0,078003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831,2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64,8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63708,1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2.1.4. Для посещений с иными </w:t>
            </w:r>
            <w:r>
              <w:lastRenderedPageBreak/>
              <w:t>целями (сумма строк 33.4 + 41.4 + 49.4)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23.4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2,276729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434,9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990,2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972923,8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2.1.5. В неотложной форме (сумма строк 33.5 + 41.5 + 49.5)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0,54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1149,7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620,8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610037,3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2.1.6. В связи с заболеваниями (обращений), всего (сумма строк 33.6 + 41.6 + 49.6), из них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1,224747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3036,59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3719,1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3654357,5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отдельных диагностических (лабораторных) исследований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0,284949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2585,2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736,7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723842,5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3,05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компьютерная томография (сумма строк 33.6.1.1 + 41.6.1.1 + 49.6.1.1)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0,060619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4019,8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243,7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239437,0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магнитно-резонансная томография (сумма строк 33.6.1.2 + 41.6.1.2 + 49.6.1.2)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0,023135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5488,6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127,0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124769,7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ультразвуковое исследование сердечно-сосудистой системы (сумма строк 33.6.1.3 + 41.6.1.3 + 49.6.1.3)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0,128528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811,7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104,3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102511,2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эндоскопическое диагностическое исследование (сумма строк 33.6.1.4 + 41.6.1.4 + 49.6.1.4)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0,037139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1488,4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55,3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54316,0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молекулярно-генетическое исследование с целью диагностики онкологических заболеваний (сумма строк 33.6.1.5 + 41.6.1.5 + </w:t>
            </w:r>
            <w:r>
              <w:lastRenderedPageBreak/>
              <w:t>49.6.1.5)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23.6.1.5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0,001362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12499,5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17,0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16728,1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33.6.1.6 + 41.6.1.6 + 49.6.1.6)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0,028458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3082,6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87,7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86198,5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ПЭТ-КТ при онкологических заболеваниях (сумма строк 33.6.1.7 + 41.6.1.7 + 49.6.1.7)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0,002086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38866,7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81,1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79665,4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0,34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ОФЭКТ/КТ (сумма строк 33.6.1.8 + 41.6.1.8 + 49.6.1.8)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23.6.1.8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0,003622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5680,4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20,6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20216,5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0,09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2.1.7. Школа для больных с хроническими заболеваниями (сумма строк 33.7 + 41.7 + 49.7)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0,206598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1671,9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345,4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339402,1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1,43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школа сахарного диабета (сумма строк 33.7.1 + 41.7.1 + 49.7.1)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23.7.1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0,005702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1548,1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8,8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86737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0,04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2.1.8. Диспансерное наблюдение (сумма строк 33.8 + 41.8 + 49.8), в том числе по поводу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0,261736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3110,6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814,2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799992,1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онкологических заболеваний (сумма строк 33.8.1 + 41.8.1 + 49.8.1)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0,04505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4391,8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197,9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194408,6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0,82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сахарного диабета (сумма строк </w:t>
            </w:r>
            <w:r>
              <w:lastRenderedPageBreak/>
              <w:t>33.8.2 + 41.8.2 + 49.8.2)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23.8.2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lastRenderedPageBreak/>
              <w:t>0,0598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1658,1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99,1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97429,4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0,41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болезней системы кровообращения (сумма строк 33.8.3 + 41.8.3 + 49.8.3)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0,12521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3687,1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461,7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453630,3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1,91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работающих граждан (сумма строк 33.8.4 + 41.8.4 + 49.8.4)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0,001628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2314,3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3702,1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детей, проживающих в организациях социального обслуживания (детских домах-интернатах) (сумма строк 33.8.5 + 41.8.5 + 49.8.5)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23.8.4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0,000157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837,1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2.1.9. Посещения с профилактическими целями центров здоровья (сумма строк 33.9 + 41.9 + 49.9)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23.9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0,036725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2710,4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99,5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97807,3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0,41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34 + 42 + 50),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0,067347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33832,8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2278,5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2238897,9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3.1. Для медицинской помощи по профилю "онкология", в том числе (сумма строк 34.1 + 42.1 + 50.1)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24.1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0,01308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85316,6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1115,9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1096527,1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3.2. Для медицинской помощи при экстракорпоральном оплодотворении (сумма строк 34.2 + 42.2 + 50.2)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24.2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0,000644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115970,7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74,7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73385,8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3.3. Для медицинской помощи больным с вирусным гепатитом C (сумма строк 34.3 + 42.3 + 50.3)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24.3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124286,2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86,4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84876,2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0,36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3.4. Высокотехнологичная медицинская помощь (сумма строк 34.4 + 42.4 + 50.4)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24.4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строк 35 + 43 + 51),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0,174122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59124,3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10294,8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10115742,0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4.1. Медицинская помощь по профилю "онкология" (сумма строк 35.1 + 43.1 + 51.1)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0,010265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111638,6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1146,0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1126033,8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 (сумма строк 35.2 + 43.2 + 51.2)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0,002327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219984,1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511,9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502997,4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2,12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4.3. Имплантация частотно-</w:t>
            </w:r>
            <w:r>
              <w:lastRenderedPageBreak/>
              <w:t>адаптированного кардиостимулятора взрослым медицинскими организациями (за исключением федеральных медицинских организаций) (сумма строк 35.3 + 43.3 + 51.3)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25.3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 xml:space="preserve">случай </w:t>
            </w:r>
            <w:r>
              <w:lastRenderedPageBreak/>
              <w:t>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lastRenderedPageBreak/>
              <w:t>0,000430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258751,0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122,9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120735,3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0,51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4.4. Эндоваскулярная деструкция дополнительных проводящих путей и аритмогенных зон сердца (сумма строк 35.4+43.4+51.4)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0,000189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343816,1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65,0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63850,8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0,27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 (сумма строк 35.3 + 43.5 + 51.5)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0,000472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223787,4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105,6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103790,0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0,44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4.6. Высокотехнологичная медицинская помощь (сумма строк 35.6 + 43.6 + 51.6)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25.6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0,006988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217662,7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1521,0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1494565,9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 Медицинская реабилитация (сумма строк 36 + 44 + 52):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5.1. В амбулаторных условиях (сумма строк 36.1 + 44.1 + 52.1)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0,003241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29722,8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96,3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94655,7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5.2. В условиях дневных стационаров (первичная медико-санитарная помощь, специализированная медицинская </w:t>
            </w:r>
            <w:r>
              <w:lastRenderedPageBreak/>
              <w:t>помощь) (сумма строк 36.2 + 44.2 + 52.2)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26.2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0,002705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31412,9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85,0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83493,6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5.3. Специализированная, в том числе высокотехнологичная, медицинская помощь в условиях круглосуточного стационара (сумма строк 36.3 + 44.3 + 52.3)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26.3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0,005643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62784,6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354,3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348129,8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 Паллиативная медицинская помощь &lt;9&gt;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 Первичная медицинская помощь, в том числе доврачебная и врачебная, - всего (равно сроке 53.1),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27.1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 (равно строке 53.1.1)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27.1.1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6.1.2. Посещения на дому выездными патронажными бригадами (равно строке 53.1.2)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27.1.2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 (равно строке 53.2)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27.2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койко-день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6.3. Оказываемая в условиях </w:t>
            </w:r>
            <w:r>
              <w:lastRenderedPageBreak/>
              <w:t>дневного стационара (равно сроке 53.3)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27.3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7. Расходы на ведение дела СМО (сумма строк 45 + 54)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176,0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172886,4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8. Иные расходы (равно строке 55)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Из строки 20</w:t>
            </w:r>
          </w:p>
        </w:tc>
        <w:tc>
          <w:tcPr>
            <w:tcW w:w="995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273" w:type="dxa"/>
            <w:vMerge w:val="restart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  <w:vMerge w:val="restart"/>
          </w:tcPr>
          <w:p w:rsidR="00BC0909" w:rsidRDefault="00CB5128">
            <w:pPr>
              <w:pStyle w:val="ConsPlusNormal0"/>
              <w:jc w:val="right"/>
            </w:pPr>
            <w:r>
              <w:t>24113,26</w:t>
            </w:r>
          </w:p>
        </w:tc>
        <w:tc>
          <w:tcPr>
            <w:tcW w:w="1419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  <w:vMerge w:val="restart"/>
          </w:tcPr>
          <w:p w:rsidR="00BC0909" w:rsidRDefault="00CB5128">
            <w:pPr>
              <w:pStyle w:val="ConsPlusNormal0"/>
              <w:jc w:val="right"/>
            </w:pPr>
            <w:r>
              <w:t>23693758,2</w:t>
            </w:r>
          </w:p>
        </w:tc>
        <w:tc>
          <w:tcPr>
            <w:tcW w:w="891" w:type="dxa"/>
            <w:vMerge w:val="restart"/>
          </w:tcPr>
          <w:p w:rsidR="00BC0909" w:rsidRDefault="00CB5128">
            <w:pPr>
              <w:pStyle w:val="ConsPlusNormal0"/>
              <w:jc w:val="right"/>
            </w:pPr>
            <w:r>
              <w:t>100,0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0" w:type="auto"/>
            <w:vMerge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5030,0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1458,7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1433323,0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0,266791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3063,2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817,2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803016,8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2.1.2. Для проведения диспансеризации, всего,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0,432393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3743,7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1618,76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1590588,3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для проведения углубленной </w:t>
            </w:r>
            <w:r>
              <w:lastRenderedPageBreak/>
              <w:t>диспансеризации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33.2.1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lastRenderedPageBreak/>
              <w:t>0,050758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1618,7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82,2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80732,6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2.1.2.2. Для проведения диспансеризации детей, проживающих в организациях социального обслуживания (детских домах-интернатах)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33.2.2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0,001278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6813,9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0,159934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2154,0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344,5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338504,6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женщины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0,081931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3413,4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279,7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274798,0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мужчины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0,078003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831,2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64,8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63708,1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2,276729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434,9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990,2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972923,8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0,54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1149,7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620,8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610037,3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2.1.6. В связи с заболеваниями (обращений), всего, из них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1,224747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3036,59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3719,1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3654357,5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отдельных диагностических (лабораторных) исследований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0,284949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2585,2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736,7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723842,5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3,05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0,060619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4019,8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243,7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239437,0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0,023135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5488,6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127,0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124769,7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ультразвуковое исследование сердечно-сосудистой системы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0,128528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811,7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104,3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102511,2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0,037139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1488,4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55,3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54316,0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0,001362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12499,5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17,0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16728,1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0,028458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3082,6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87,7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86198,5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0,002086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38866,7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81,1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79665,4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0,34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ОФЭКТ/КТ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33.6.1.8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0,003622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5680,4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20,6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20216,5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0,09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0,206598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1671,9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345,4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339402,1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1,43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33.7.1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0,005702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1548,1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8,8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8673,7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0,04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2.1.8. Диспансерное наблюдение, в том числе по поводу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0,261736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3110,6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814,2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799992,1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0,04505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4391,8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197,9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194408,6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0,82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0,0598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1658,1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99,1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97429,4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0,41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0,12521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3687,1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461,7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453630,3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1,91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работающих граждан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0,001628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2314,3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3702,1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детей, проживающих в организациях социального обслуживания (детских домах-интернатах)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33.8.5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0,000157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5426,1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0,9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837,1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33.9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0,036725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2710,4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99,5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97807,3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0,41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0,067347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33832,8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2278,5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2238897,9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3.1. Для медицинской помощи по профилю "онкология",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34.1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0,01308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85316.6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1115.9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1096527,1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34.2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0,000644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115970,7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74,7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73385,8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34.3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124286,2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86,4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84876,2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0,36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3.4.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34.4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0,174122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59124,3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10294,8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10115742,0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0,010265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111638,6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1146,0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1126033,8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0,002327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219984,1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511,9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502997,4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2,12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0,000430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285751,0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122,9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120735,3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0,51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0,000189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343816,1</w:t>
            </w: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65,0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63850,8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0,27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4.5. Стентирование или эндартерэктомия медицинскими организациями (за исключением </w:t>
            </w:r>
            <w:r>
              <w:lastRenderedPageBreak/>
              <w:t>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35.5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0,000472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223787,4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105,6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103790,0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0,44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4.6.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35.6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0,006988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217662,7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1521,0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1494565,9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0,003241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29722,8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96,3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94655,7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36.2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0,002705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31412,9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85,0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83493,6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36.3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0,005643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62784,6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354,3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348129,8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 Расходы на ведение дела СМО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176,0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172886,4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 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273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2.1.2. Для проведения диспансеризации, всего,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2.1.2.2. Для проведения диспансеризации детей, проживающих в организациях социального обслуживания (детских домах-интернатах)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41.2.2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женщины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мужчины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2.1.4. Для посещений с иными целями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2.1.6. В связи с заболеваниями (обращений), всего, из них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отдельных диагностических (лабораторных) исследований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ПЭТ-КТ при онкологических заболеваниях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ОФЭКТ/КТ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41.6.1.8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41.7.1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2.1.8. Диспансерное наблюдение, в том числе по поводу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работающих граждан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диспансерное наблюдение детей, проживающих в организациях социального обслуживания (детских домах-интернатах)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41.8.5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41.9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3.1. Для медицинской помощи по профилю "онкология",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42.2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42.3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42.4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4.2. Стентирование для больных с инфарктом миокарда медицинскими организациями (за </w:t>
            </w:r>
            <w:r>
              <w:lastRenderedPageBreak/>
              <w:t>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43.2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43.6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44.1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44.2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44.3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0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 Медицинская помощь по видам и заболеваниям, не установленным базовой программой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2.1.2. Для проведения диспансеризации, всего,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2.1.3. Для проведения диспансеризации для оценки </w:t>
            </w:r>
            <w:r>
              <w:lastRenderedPageBreak/>
              <w:t>репродуктивного здоровья женщин и мужчин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49.3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женщины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мужчины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2.1.6. В связи с заболеваниями (обращений), всего, из них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обращение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для проведения отдельных диагностических (лабораторных) исследований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ОФЭКТ/КТ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49.6.1.8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исследования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49.7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49.7.1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2.1.8. Диспансерное наблюдение, в том числе по поводу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49.8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49.8.1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49.8.2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49.8.3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49.9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3.1. Для медицинской помощи по профилю "онкология"</w:t>
            </w:r>
            <w:r>
              <w:t>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50.1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50.2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50.3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50.4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4.2. Стентирование для больных с инфарктом миокарда медицинскими организациями (за </w:t>
            </w:r>
            <w:r>
              <w:lastRenderedPageBreak/>
              <w:t>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51.2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51.6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52.1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52.2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52.3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 xml:space="preserve">6. Паллиативная медицинская помощь </w:t>
            </w:r>
            <w:hyperlink w:anchor="P9233" w:tooltip="&lt;8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 Первичная медицинская помощь, в том числе доврачебная и врачебная, - всего, в том числе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53.1.1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53.1.2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посещений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53.2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койко-день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6.3. Оказываемая в условиях дневного стационара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53.3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случай лечения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t>8. Иные расходы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</w:pPr>
            <w:r>
              <w:t>-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</w:tr>
      <w:tr w:rsidR="00BC0909">
        <w:tc>
          <w:tcPr>
            <w:tcW w:w="3851" w:type="dxa"/>
          </w:tcPr>
          <w:p w:rsidR="00BC0909" w:rsidRDefault="00CB5128">
            <w:pPr>
              <w:pStyle w:val="ConsPlusNormal0"/>
            </w:pPr>
            <w:r>
              <w:lastRenderedPageBreak/>
              <w:t>ИТОГО (сумма строк 01 + 19 + 20)</w:t>
            </w:r>
          </w:p>
        </w:tc>
        <w:tc>
          <w:tcPr>
            <w:tcW w:w="995" w:type="dxa"/>
          </w:tcPr>
          <w:p w:rsidR="00BC0909" w:rsidRDefault="00CB512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273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BC0909" w:rsidRDefault="00CB512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136" w:type="dxa"/>
          </w:tcPr>
          <w:p w:rsidR="00BC0909" w:rsidRDefault="00CB5128">
            <w:pPr>
              <w:pStyle w:val="ConsPlusNormal0"/>
              <w:jc w:val="right"/>
            </w:pPr>
            <w:r>
              <w:t>24113,26</w:t>
            </w:r>
          </w:p>
        </w:tc>
        <w:tc>
          <w:tcPr>
            <w:tcW w:w="1419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517" w:type="dxa"/>
          </w:tcPr>
          <w:p w:rsidR="00BC0909" w:rsidRDefault="00CB5128">
            <w:pPr>
              <w:pStyle w:val="ConsPlusNormal0"/>
              <w:jc w:val="right"/>
            </w:pPr>
            <w:r>
              <w:t>23693758,2</w:t>
            </w:r>
          </w:p>
        </w:tc>
        <w:tc>
          <w:tcPr>
            <w:tcW w:w="891" w:type="dxa"/>
          </w:tcPr>
          <w:p w:rsidR="00BC0909" w:rsidRDefault="00CB5128">
            <w:pPr>
              <w:pStyle w:val="ConsPlusNormal0"/>
              <w:jc w:val="right"/>
            </w:pPr>
            <w:r>
              <w:t>100</w:t>
            </w:r>
          </w:p>
        </w:tc>
      </w:tr>
    </w:tbl>
    <w:p w:rsidR="00BC0909" w:rsidRDefault="00BC0909">
      <w:pPr>
        <w:pStyle w:val="ConsPlusNormal0"/>
        <w:sectPr w:rsidR="00BC0909">
          <w:headerReference w:type="default" r:id="rId112"/>
          <w:footerReference w:type="default" r:id="rId113"/>
          <w:headerReference w:type="first" r:id="rId114"/>
          <w:footerReference w:type="first" r:id="rId11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ind w:firstLine="540"/>
        <w:jc w:val="both"/>
      </w:pPr>
      <w:r>
        <w:t>--------------------------------</w:t>
      </w:r>
    </w:p>
    <w:p w:rsidR="00BC0909" w:rsidRDefault="00CB5128">
      <w:pPr>
        <w:pStyle w:val="ConsPlusNormal0"/>
        <w:spacing w:before="240"/>
        <w:ind w:firstLine="540"/>
        <w:jc w:val="both"/>
      </w:pPr>
      <w:bookmarkStart w:id="66" w:name="P9233"/>
      <w:bookmarkEnd w:id="66"/>
      <w:r>
        <w:t>&lt;8&gt;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</w:t>
      </w:r>
      <w:r>
        <w:t>ы ОМС с соответствующим платежом субъекта Российской Федерации.</w:t>
      </w: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right"/>
        <w:outlineLvl w:val="0"/>
      </w:pPr>
      <w:r>
        <w:t>Приложение N 5</w:t>
      </w:r>
    </w:p>
    <w:p w:rsidR="00BC0909" w:rsidRDefault="00CB5128">
      <w:pPr>
        <w:pStyle w:val="ConsPlusNormal0"/>
        <w:jc w:val="right"/>
      </w:pPr>
      <w:r>
        <w:t>к постановлению</w:t>
      </w:r>
    </w:p>
    <w:p w:rsidR="00BC0909" w:rsidRDefault="00CB5128">
      <w:pPr>
        <w:pStyle w:val="ConsPlusNormal0"/>
        <w:jc w:val="right"/>
      </w:pPr>
      <w:r>
        <w:t>Правительства Калужской области</w:t>
      </w:r>
    </w:p>
    <w:p w:rsidR="00BC0909" w:rsidRDefault="00CB5128">
      <w:pPr>
        <w:pStyle w:val="ConsPlusNormal0"/>
        <w:jc w:val="right"/>
      </w:pPr>
      <w:r>
        <w:t>от 11 сентября 2025 г. N 570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right"/>
      </w:pPr>
      <w:r>
        <w:t>Приложение N 6</w:t>
      </w:r>
    </w:p>
    <w:p w:rsidR="00BC0909" w:rsidRDefault="00CB5128">
      <w:pPr>
        <w:pStyle w:val="ConsPlusNormal0"/>
        <w:jc w:val="right"/>
      </w:pPr>
      <w:r>
        <w:t>к Программе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Title0"/>
        <w:jc w:val="center"/>
      </w:pPr>
      <w:bookmarkStart w:id="67" w:name="P9247"/>
      <w:bookmarkEnd w:id="67"/>
      <w:r>
        <w:t>ОБЪЕМ МЕДИЦИНСКОЙ ПОМОЩИ В АМБУЛАТОРНЫХ УСЛОВИЯХ,</w:t>
      </w:r>
    </w:p>
    <w:p w:rsidR="00BC0909" w:rsidRDefault="00CB5128">
      <w:pPr>
        <w:pStyle w:val="ConsPlusTitle0"/>
        <w:jc w:val="center"/>
      </w:pPr>
      <w:r>
        <w:t>ОКАЗЫВАЕМОЙ С ПРОФИЛАКТИЧЕСКОЙ И ИНЫМИ ЦЕЛЯМИ,</w:t>
      </w:r>
    </w:p>
    <w:p w:rsidR="00BC0909" w:rsidRDefault="00CB5128">
      <w:pPr>
        <w:pStyle w:val="ConsPlusTitle0"/>
        <w:jc w:val="center"/>
      </w:pPr>
      <w:r>
        <w:t>НА 1 ЖИТЕЛЯ/ЗАСТРАХОВАННОЕ ЛИЦО НА 2025 ГОД</w:t>
      </w:r>
    </w:p>
    <w:p w:rsidR="00BC0909" w:rsidRDefault="00BC090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613"/>
        <w:gridCol w:w="1587"/>
        <w:gridCol w:w="1247"/>
      </w:tblGrid>
      <w:tr w:rsidR="00BC0909">
        <w:tc>
          <w:tcPr>
            <w:tcW w:w="624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5613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Показатель (на 1 жителя/застрахованное лицо)</w:t>
            </w:r>
          </w:p>
        </w:tc>
        <w:tc>
          <w:tcPr>
            <w:tcW w:w="2834" w:type="dxa"/>
            <w:gridSpan w:val="2"/>
          </w:tcPr>
          <w:p w:rsidR="00BC0909" w:rsidRDefault="00CB5128">
            <w:pPr>
              <w:pStyle w:val="ConsPlusNormal0"/>
              <w:jc w:val="center"/>
            </w:pPr>
            <w:r>
              <w:t>Источник финансового обеспечения</w:t>
            </w:r>
          </w:p>
        </w:tc>
      </w:tr>
      <w:tr w:rsidR="00BC0909">
        <w:tc>
          <w:tcPr>
            <w:tcW w:w="624" w:type="dxa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5613" w:type="dxa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center"/>
            </w:pPr>
            <w:r>
              <w:t>Бюджетные ассигнования бюджета субъекта РФ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center"/>
            </w:pPr>
            <w:r>
              <w:t>Средства ОМС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Объем посещений с профилактической и иными целями, всего (сумма строк 2 + 3 + 4 + 5 + 12 + 13), всего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0,021000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3,864194</w:t>
            </w:r>
          </w:p>
        </w:tc>
      </w:tr>
      <w:tr w:rsidR="00BC0909">
        <w:tc>
          <w:tcPr>
            <w:tcW w:w="62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В том числе:</w:t>
            </w:r>
          </w:p>
        </w:tc>
        <w:tc>
          <w:tcPr>
            <w:tcW w:w="158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4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I. Норматив объема комплексных посещений для проведения профилактических медицинских осмотров (включая 1-е посещение</w:t>
            </w:r>
            <w:r>
              <w:t xml:space="preserve"> для проведения диспансерного наблюдения)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0,266791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II. Норматив объема комплексных посещений для проведения диспансеризации, в том числе: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0,432393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0,050758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III. 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0,134681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женщины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0,068994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мужчины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0,065687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IV. Норматив посещений с иными целями (сумма строк 6 + 9 + 10 + 11), в том числе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0,021000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2,994112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норматив посещений для паллиативной медицинской помощи (сумма строк 7 + 8), в том числе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0,021000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0,0154000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норматив посещений на дому выездными патронажными бригадами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0,0056000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объем разовых посещений в связи с заболеванием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2,227550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0,042164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0,724398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V. Посещения с профилактическими целями центров здоровья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0,022207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VI. Объем комплексных посещений для школы для больных с хроническими заболеваниями, в том числе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0,014010</w:t>
            </w:r>
          </w:p>
        </w:tc>
      </w:tr>
      <w:tr w:rsidR="00BC0909">
        <w:tc>
          <w:tcPr>
            <w:tcW w:w="624" w:type="dxa"/>
          </w:tcPr>
          <w:p w:rsidR="00BC0909" w:rsidRDefault="00CB512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0,005702</w:t>
            </w:r>
          </w:p>
        </w:tc>
      </w:tr>
      <w:tr w:rsidR="00BC0909">
        <w:tc>
          <w:tcPr>
            <w:tcW w:w="624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Справочно:</w:t>
            </w:r>
          </w:p>
        </w:tc>
        <w:tc>
          <w:tcPr>
            <w:tcW w:w="1587" w:type="dxa"/>
          </w:tcPr>
          <w:p w:rsidR="00BC0909" w:rsidRDefault="00BC0909">
            <w:pPr>
              <w:pStyle w:val="ConsPlusNormal0"/>
            </w:pPr>
          </w:p>
        </w:tc>
        <w:tc>
          <w:tcPr>
            <w:tcW w:w="1247" w:type="dxa"/>
          </w:tcPr>
          <w:p w:rsidR="00BC0909" w:rsidRDefault="00BC0909">
            <w:pPr>
              <w:pStyle w:val="ConsPlusNormal0"/>
            </w:pPr>
          </w:p>
        </w:tc>
      </w:tr>
      <w:tr w:rsidR="00BC0909">
        <w:tc>
          <w:tcPr>
            <w:tcW w:w="624" w:type="dxa"/>
            <w:vMerge w:val="restart"/>
          </w:tcPr>
          <w:p w:rsidR="00BC0909" w:rsidRDefault="00BC0909">
            <w:pPr>
              <w:pStyle w:val="ConsPlusNormal0"/>
            </w:pP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объем посещений центров здоровья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0,022207</w:t>
            </w:r>
          </w:p>
        </w:tc>
      </w:tr>
      <w:tr w:rsidR="00BC0909">
        <w:tc>
          <w:tcPr>
            <w:tcW w:w="624" w:type="dxa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объем посещений центров амбулаторной онкологической помощи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0,013996</w:t>
            </w:r>
          </w:p>
        </w:tc>
      </w:tr>
      <w:tr w:rsidR="00BC0909">
        <w:tc>
          <w:tcPr>
            <w:tcW w:w="624" w:type="dxa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 xml:space="preserve">объем посещений для проведения 2-го этапа </w:t>
            </w:r>
            <w:r>
              <w:lastRenderedPageBreak/>
              <w:t>диспансеризации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lastRenderedPageBreak/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0,061328</w:t>
            </w:r>
          </w:p>
        </w:tc>
      </w:tr>
      <w:tr w:rsidR="00BC0909">
        <w:tc>
          <w:tcPr>
            <w:tcW w:w="624" w:type="dxa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5613" w:type="dxa"/>
          </w:tcPr>
          <w:p w:rsidR="00BC0909" w:rsidRDefault="00CB5128">
            <w:pPr>
              <w:pStyle w:val="ConsPlusNormal0"/>
            </w:pPr>
            <w:r>
              <w:t>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</w:t>
            </w:r>
          </w:p>
        </w:tc>
        <w:tc>
          <w:tcPr>
            <w:tcW w:w="1247" w:type="dxa"/>
          </w:tcPr>
          <w:p w:rsidR="00BC0909" w:rsidRDefault="00CB5128">
            <w:pPr>
              <w:pStyle w:val="ConsPlusNormal0"/>
              <w:jc w:val="right"/>
            </w:pPr>
            <w:r>
              <w:t>0,148291</w:t>
            </w:r>
          </w:p>
        </w:tc>
      </w:tr>
    </w:tbl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right"/>
        <w:outlineLvl w:val="0"/>
      </w:pPr>
      <w:r>
        <w:t>Приложение N 6</w:t>
      </w:r>
    </w:p>
    <w:p w:rsidR="00BC0909" w:rsidRDefault="00CB5128">
      <w:pPr>
        <w:pStyle w:val="ConsPlusNormal0"/>
        <w:jc w:val="right"/>
      </w:pPr>
      <w:r>
        <w:t>к постановлению</w:t>
      </w:r>
    </w:p>
    <w:p w:rsidR="00BC0909" w:rsidRDefault="00CB5128">
      <w:pPr>
        <w:pStyle w:val="ConsPlusNormal0"/>
        <w:jc w:val="right"/>
      </w:pPr>
      <w:r>
        <w:t>Правительства Калужской области</w:t>
      </w:r>
    </w:p>
    <w:p w:rsidR="00BC0909" w:rsidRDefault="00CB5128">
      <w:pPr>
        <w:pStyle w:val="ConsPlusNormal0"/>
        <w:jc w:val="right"/>
      </w:pPr>
      <w:r>
        <w:t>от 11 сентября 2025 г. N 570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Normal0"/>
        <w:jc w:val="right"/>
      </w:pPr>
      <w:r>
        <w:t>Приложение N 7</w:t>
      </w:r>
    </w:p>
    <w:p w:rsidR="00BC0909" w:rsidRDefault="00CB5128">
      <w:pPr>
        <w:pStyle w:val="ConsPlusNormal0"/>
        <w:jc w:val="right"/>
      </w:pPr>
      <w:r>
        <w:t>к Программе</w:t>
      </w:r>
    </w:p>
    <w:p w:rsidR="00BC0909" w:rsidRDefault="00BC0909">
      <w:pPr>
        <w:pStyle w:val="ConsPlusNormal0"/>
        <w:jc w:val="both"/>
      </w:pPr>
    </w:p>
    <w:p w:rsidR="00BC0909" w:rsidRDefault="00CB5128">
      <w:pPr>
        <w:pStyle w:val="ConsPlusTitle0"/>
        <w:jc w:val="center"/>
      </w:pPr>
      <w:bookmarkStart w:id="68" w:name="P9358"/>
      <w:bookmarkEnd w:id="68"/>
      <w:r>
        <w:t>ДИФФЕРЕНЦИРОВАННЫЕ НОРМАТИВЫ</w:t>
      </w:r>
    </w:p>
    <w:p w:rsidR="00BC0909" w:rsidRDefault="00CB5128">
      <w:pPr>
        <w:pStyle w:val="ConsPlusTitle0"/>
        <w:jc w:val="center"/>
      </w:pPr>
      <w:r>
        <w:t>ОБЪЕМА МЕДИЦИНСКОЙ ПОМОЩИ, ФИНАНСИРУЕМЫЕ В РАМКАХ ПРОГРАММЫ</w:t>
      </w:r>
    </w:p>
    <w:p w:rsidR="00BC0909" w:rsidRDefault="00CB5128">
      <w:pPr>
        <w:pStyle w:val="ConsPlusTitle0"/>
        <w:jc w:val="center"/>
      </w:pPr>
      <w:r>
        <w:t>ОМС, НА 1 ЗАСТРАХОВАННОЕ ЛИЦО С УЧЕТОМ ЭТАПОВ (УРОВНЕЙ)</w:t>
      </w:r>
    </w:p>
    <w:p w:rsidR="00BC0909" w:rsidRDefault="00CB5128">
      <w:pPr>
        <w:pStyle w:val="ConsPlusTitle0"/>
        <w:jc w:val="center"/>
      </w:pPr>
      <w:r>
        <w:t>ОКАЗАНИЯ МЕДИЦИНСКОЙ ПОМОЩИ</w:t>
      </w:r>
    </w:p>
    <w:p w:rsidR="00BC0909" w:rsidRDefault="00BC090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1587"/>
        <w:gridCol w:w="1361"/>
        <w:gridCol w:w="1417"/>
      </w:tblGrid>
      <w:tr w:rsidR="00BC0909">
        <w:tc>
          <w:tcPr>
            <w:tcW w:w="4706" w:type="dxa"/>
            <w:vMerge w:val="restart"/>
          </w:tcPr>
          <w:p w:rsidR="00BC0909" w:rsidRDefault="00CB5128">
            <w:pPr>
              <w:pStyle w:val="ConsPlusNormal0"/>
              <w:jc w:val="center"/>
            </w:pPr>
            <w:r>
              <w:t>Показатели</w:t>
            </w:r>
          </w:p>
        </w:tc>
        <w:tc>
          <w:tcPr>
            <w:tcW w:w="4365" w:type="dxa"/>
            <w:gridSpan w:val="3"/>
          </w:tcPr>
          <w:p w:rsidR="00BC0909" w:rsidRDefault="00CB5128">
            <w:pPr>
              <w:pStyle w:val="ConsPlusNormal0"/>
              <w:jc w:val="center"/>
            </w:pPr>
            <w:r>
              <w:t>Нормативы</w:t>
            </w:r>
          </w:p>
        </w:tc>
      </w:tr>
      <w:tr w:rsidR="00BC0909">
        <w:tc>
          <w:tcPr>
            <w:tcW w:w="4706" w:type="dxa"/>
            <w:vMerge/>
          </w:tcPr>
          <w:p w:rsidR="00BC0909" w:rsidRDefault="00BC0909">
            <w:pPr>
              <w:pStyle w:val="ConsPlusNormal0"/>
            </w:pP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center"/>
            </w:pPr>
            <w:r>
              <w:t>2027 год</w:t>
            </w:r>
          </w:p>
        </w:tc>
      </w:tr>
      <w:tr w:rsidR="00BC0909">
        <w:tc>
          <w:tcPr>
            <w:tcW w:w="9071" w:type="dxa"/>
            <w:gridSpan w:val="4"/>
          </w:tcPr>
          <w:p w:rsidR="00BC0909" w:rsidRDefault="00CB5128">
            <w:pPr>
              <w:pStyle w:val="ConsPlusNormal0"/>
              <w:jc w:val="center"/>
              <w:outlineLvl w:val="1"/>
            </w:pPr>
            <w:r>
              <w:t>Для скорой медицинской помощи вне медицинской организации, включая медицинскую эвакуацию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Вызов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0,266490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0,290000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0,290000</w:t>
            </w:r>
          </w:p>
        </w:tc>
      </w:tr>
      <w:tr w:rsidR="00BC0909">
        <w:tc>
          <w:tcPr>
            <w:tcW w:w="9071" w:type="dxa"/>
            <w:gridSpan w:val="4"/>
          </w:tcPr>
          <w:p w:rsidR="00BC0909" w:rsidRDefault="00CB5128">
            <w:pPr>
              <w:pStyle w:val="ConsPlusNormal0"/>
              <w:jc w:val="center"/>
              <w:outlineLvl w:val="1"/>
            </w:pPr>
            <w:r>
              <w:t>Для медицинской помощи в амбулаторных условиях, оказываемой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для проведения профилактических медицинских осмотров - комплексное посещение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0,266791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0,266791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0,266791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для проведения диспансеризации - комплексное посещение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0,432393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0,432393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0,432393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для посещений с иными целями - посещение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2,994112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2,276729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2,276729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 xml:space="preserve">в связи с заболеваниями (обращение - законченный случай лечения заболевания в амбулаторных условиях с кратностью </w:t>
            </w:r>
            <w:r>
              <w:lastRenderedPageBreak/>
              <w:t>посещений по поводу одного заболевания не менее 2)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lastRenderedPageBreak/>
              <w:t>1,080821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1,22</w:t>
            </w:r>
            <w:r>
              <w:t>4747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1,224747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lastRenderedPageBreak/>
              <w:t>Первый уровень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0,171202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0,194735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0,194735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Второй уровень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0,759061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0,859772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0,859772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Третий уровень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0,150558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0,170240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0,170240</w:t>
            </w:r>
          </w:p>
        </w:tc>
      </w:tr>
      <w:tr w:rsidR="00BC0909">
        <w:tc>
          <w:tcPr>
            <w:tcW w:w="9071" w:type="dxa"/>
            <w:gridSpan w:val="4"/>
          </w:tcPr>
          <w:p w:rsidR="00BC0909" w:rsidRDefault="00CB5128">
            <w:pPr>
              <w:pStyle w:val="ConsPlusNormal0"/>
              <w:jc w:val="center"/>
              <w:outlineLvl w:val="2"/>
            </w:pPr>
            <w:r>
              <w:t>в связи с проведением следующих отдельных диагностических (лабораторных) исследований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компьютерной томографии - исследование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0,041987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0,060619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0,060619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магнитно-резонансной томографии - исследование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0,030506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0,023135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0,023135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ультразвукового исследования - исследование сердечно-сосудистой системы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0,082496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0,128528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0,128528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эндоскопических диагностических исследований - исследование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0,032196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0,037139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0,037139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молекулярно-генетических исследований с целью диагностики онкологических заболеваний - исследование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0,002201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0,001362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0,001362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- исследование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0,029398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0,028458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0,028458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Диспансерное наблюдение, в том числе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0,148</w:t>
            </w:r>
            <w:r>
              <w:t>291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0,261736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0,261736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0,021395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0,045050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0,045050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0,022582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0,059800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0,059800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0,088228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0,125210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0,125210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в неотложной форме - посещение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0,563510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0,540000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0,540000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Первый уровень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0,045926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0,04401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0,04401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Второй уровень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0,378791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0,362988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0,362988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Третий уровень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0,138793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0,133002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0,133002</w:t>
            </w:r>
          </w:p>
        </w:tc>
      </w:tr>
      <w:tr w:rsidR="00BC0909">
        <w:tc>
          <w:tcPr>
            <w:tcW w:w="9071" w:type="dxa"/>
            <w:gridSpan w:val="4"/>
          </w:tcPr>
          <w:p w:rsidR="00BC0909" w:rsidRDefault="00CB5128">
            <w:pPr>
              <w:pStyle w:val="ConsPlusNormal0"/>
              <w:jc w:val="center"/>
              <w:outlineLvl w:val="1"/>
            </w:pPr>
            <w:r>
              <w:t xml:space="preserve">Для медицинской помощи в условиях дневных стационаров (за исключением </w:t>
            </w:r>
            <w:r>
              <w:lastRenderedPageBreak/>
              <w:t>федеральных медицинских организаций)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lastRenderedPageBreak/>
              <w:t>Всего - случай лечения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0,087381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0,067347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0,067347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Первый уровень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0,015143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0,011671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0,011671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Второй уровень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0,035223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0,027148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0,027148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Третий уровень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0,037015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0,028528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0,028528</w:t>
            </w:r>
          </w:p>
        </w:tc>
      </w:tr>
      <w:tr w:rsidR="00BC0909">
        <w:tc>
          <w:tcPr>
            <w:tcW w:w="9071" w:type="dxa"/>
            <w:gridSpan w:val="4"/>
          </w:tcPr>
          <w:p w:rsidR="00BC0909" w:rsidRDefault="00CB5128">
            <w:pPr>
              <w:pStyle w:val="ConsPlusNormal0"/>
              <w:jc w:val="center"/>
              <w:outlineLvl w:val="2"/>
            </w:pPr>
            <w:r>
              <w:t>в том числе для медицинской помощи по профилю "онкология"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0,013769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0,013080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0,013080</w:t>
            </w:r>
          </w:p>
        </w:tc>
      </w:tr>
      <w:tr w:rsidR="00BC0909">
        <w:tc>
          <w:tcPr>
            <w:tcW w:w="9071" w:type="dxa"/>
            <w:gridSpan w:val="4"/>
          </w:tcPr>
          <w:p w:rsidR="00BC0909" w:rsidRDefault="00CB5128">
            <w:pPr>
              <w:pStyle w:val="ConsPlusNormal0"/>
              <w:jc w:val="center"/>
              <w:outlineLvl w:val="2"/>
            </w:pPr>
            <w:r>
              <w:t>в том числе для медицинской помощи при экстракорпоральном оплодотворении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0,000696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0,000644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0,000644</w:t>
            </w:r>
          </w:p>
        </w:tc>
      </w:tr>
      <w:tr w:rsidR="00BC0909">
        <w:tc>
          <w:tcPr>
            <w:tcW w:w="9071" w:type="dxa"/>
            <w:gridSpan w:val="4"/>
          </w:tcPr>
          <w:p w:rsidR="00BC0909" w:rsidRDefault="00CB5128">
            <w:pPr>
              <w:pStyle w:val="ConsPlusNormal0"/>
              <w:jc w:val="center"/>
              <w:outlineLvl w:val="2"/>
            </w:pPr>
            <w:r>
              <w:t>в том числе для оказания медицинской помощи больным с вирусным гепатитом C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0,000695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0,000695</w:t>
            </w:r>
          </w:p>
        </w:tc>
      </w:tr>
      <w:tr w:rsidR="00BC0909">
        <w:tc>
          <w:tcPr>
            <w:tcW w:w="9071" w:type="dxa"/>
            <w:gridSpan w:val="4"/>
          </w:tcPr>
          <w:p w:rsidR="00BC0909" w:rsidRDefault="00CB5128">
            <w:pPr>
              <w:pStyle w:val="ConsPlusNormal0"/>
              <w:jc w:val="center"/>
              <w:outlineLvl w:val="1"/>
            </w:pPr>
            <w:r>
              <w:t>Для специализированной медицинской помощи в стационарных условиях (за исключением федеральных медицинских организаций)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Всего - случай лечения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0,178321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0,174699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0,174122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Первый уровень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0,008969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0,008787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0,008758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Второй уровень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0,073718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0,072221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0,071982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Третий уровень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0,095634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0,093691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0,093382</w:t>
            </w:r>
          </w:p>
        </w:tc>
      </w:tr>
      <w:tr w:rsidR="00BC0909">
        <w:tc>
          <w:tcPr>
            <w:tcW w:w="9071" w:type="dxa"/>
            <w:gridSpan w:val="4"/>
          </w:tcPr>
          <w:p w:rsidR="00BC0909" w:rsidRDefault="00CB5128">
            <w:pPr>
              <w:pStyle w:val="ConsPlusNormal0"/>
              <w:jc w:val="center"/>
              <w:outlineLvl w:val="2"/>
            </w:pPr>
            <w:r>
              <w:t>в том числе для медицинской помощи по профилю "онкология"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0,010752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0,010265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0,010265</w:t>
            </w:r>
          </w:p>
        </w:tc>
      </w:tr>
      <w:tr w:rsidR="00BC0909">
        <w:tc>
          <w:tcPr>
            <w:tcW w:w="9071" w:type="dxa"/>
            <w:gridSpan w:val="4"/>
          </w:tcPr>
          <w:p w:rsidR="00BC0909" w:rsidRDefault="00CB5128">
            <w:pPr>
              <w:pStyle w:val="ConsPlusNormal0"/>
              <w:jc w:val="center"/>
              <w:outlineLvl w:val="2"/>
            </w:pPr>
            <w:r>
              <w:t>в том числе для медицинской реабилитации в специализированных медицинских организациях и реабилитационных отделениях медицинских организаций - всего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 xml:space="preserve">медицинскими организациями (за исключением федеральных медицинских </w:t>
            </w:r>
            <w:r>
              <w:lastRenderedPageBreak/>
              <w:t>организаций)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lastRenderedPageBreak/>
              <w:t>0,004856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0,005643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0,005643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lastRenderedPageBreak/>
              <w:t>из них для детей в возрасте 0 - 17 лет с учетом реальной потребности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0,000403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0,000403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0,000403</w:t>
            </w:r>
          </w:p>
        </w:tc>
      </w:tr>
      <w:tr w:rsidR="00BC0909">
        <w:tc>
          <w:tcPr>
            <w:tcW w:w="9071" w:type="dxa"/>
            <w:gridSpan w:val="4"/>
          </w:tcPr>
          <w:p w:rsidR="00BC0909" w:rsidRDefault="00CB5128">
            <w:pPr>
              <w:pStyle w:val="ConsPlusNormal0"/>
              <w:jc w:val="center"/>
              <w:outlineLvl w:val="1"/>
            </w:pPr>
            <w:r>
              <w:t>Для медицинской реабилитации (за исключением федеральных медицинских организаций)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0,001850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0,003241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0,003241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0,004883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0,002705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0,002705</w:t>
            </w:r>
          </w:p>
        </w:tc>
      </w:tr>
      <w:tr w:rsidR="00BC0909">
        <w:tc>
          <w:tcPr>
            <w:tcW w:w="4706" w:type="dxa"/>
          </w:tcPr>
          <w:p w:rsidR="00BC0909" w:rsidRDefault="00CB5128">
            <w:pPr>
              <w:pStyle w:val="ConsPlusNormal0"/>
            </w:pPr>
            <w:r>
              <w:t>в условиях круглосуточного стационара (в том числе высокотехнологичная медицинская помощь)</w:t>
            </w:r>
          </w:p>
        </w:tc>
        <w:tc>
          <w:tcPr>
            <w:tcW w:w="1587" w:type="dxa"/>
          </w:tcPr>
          <w:p w:rsidR="00BC0909" w:rsidRDefault="00CB5128">
            <w:pPr>
              <w:pStyle w:val="ConsPlusNormal0"/>
              <w:jc w:val="right"/>
            </w:pPr>
            <w:r>
              <w:t>0,004856</w:t>
            </w:r>
          </w:p>
        </w:tc>
        <w:tc>
          <w:tcPr>
            <w:tcW w:w="1361" w:type="dxa"/>
          </w:tcPr>
          <w:p w:rsidR="00BC0909" w:rsidRDefault="00CB5128">
            <w:pPr>
              <w:pStyle w:val="ConsPlusNormal0"/>
              <w:jc w:val="right"/>
            </w:pPr>
            <w:r>
              <w:t>0,005643</w:t>
            </w:r>
          </w:p>
        </w:tc>
        <w:tc>
          <w:tcPr>
            <w:tcW w:w="1417" w:type="dxa"/>
          </w:tcPr>
          <w:p w:rsidR="00BC0909" w:rsidRDefault="00CB5128">
            <w:pPr>
              <w:pStyle w:val="ConsPlusNormal0"/>
              <w:jc w:val="right"/>
            </w:pPr>
            <w:r>
              <w:t>0,005643</w:t>
            </w:r>
          </w:p>
        </w:tc>
      </w:tr>
    </w:tbl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jc w:val="both"/>
      </w:pPr>
    </w:p>
    <w:p w:rsidR="00BC0909" w:rsidRDefault="00BC090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C0909">
      <w:headerReference w:type="default" r:id="rId116"/>
      <w:footerReference w:type="default" r:id="rId117"/>
      <w:headerReference w:type="first" r:id="rId118"/>
      <w:footerReference w:type="first" r:id="rId1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128" w:rsidRDefault="00CB5128">
      <w:r>
        <w:separator/>
      </w:r>
    </w:p>
  </w:endnote>
  <w:endnote w:type="continuationSeparator" w:id="0">
    <w:p w:rsidR="00CB5128" w:rsidRDefault="00CB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C09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E0CB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E0CB4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75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95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76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96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167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C09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C09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168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C09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C09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C09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C09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C09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C0909" w:rsidRDefault="00CB51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0909" w:rsidRDefault="00CB51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0909" w:rsidRDefault="00CB51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07B5">
            <w:rPr>
              <w:rFonts w:ascii="Tahoma" w:hAnsi="Tahoma" w:cs="Tahoma"/>
              <w:noProof/>
            </w:rPr>
            <w:t>173</w:t>
          </w:r>
          <w:r>
            <w:fldChar w:fldCharType="end"/>
          </w:r>
        </w:p>
      </w:tc>
    </w:tr>
  </w:tbl>
  <w:p w:rsidR="00BC0909" w:rsidRDefault="00CB512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128" w:rsidRDefault="00CB5128">
      <w:r>
        <w:separator/>
      </w:r>
    </w:p>
  </w:footnote>
  <w:footnote w:type="continuationSeparator" w:id="0">
    <w:p w:rsidR="00CB5128" w:rsidRDefault="00CB5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C09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C09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</w:t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</w:t>
          </w:r>
          <w:r>
            <w:rPr>
              <w:rFonts w:ascii="Tahoma" w:hAnsi="Tahoma" w:cs="Tahoma"/>
              <w:sz w:val="16"/>
              <w:szCs w:val="16"/>
            </w:rPr>
            <w:t xml:space="preserve">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</w:t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</w:t>
          </w:r>
          <w:r>
            <w:rPr>
              <w:rFonts w:ascii="Tahoma" w:hAnsi="Tahoma" w:cs="Tahoma"/>
              <w:sz w:val="16"/>
              <w:szCs w:val="16"/>
            </w:rPr>
            <w:t xml:space="preserve">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</w:t>
          </w:r>
          <w:r>
            <w:rPr>
              <w:rFonts w:ascii="Tahoma" w:hAnsi="Tahoma" w:cs="Tahoma"/>
              <w:sz w:val="16"/>
              <w:szCs w:val="16"/>
            </w:rPr>
            <w:t>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C09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</w:t>
          </w:r>
          <w:r>
            <w:rPr>
              <w:rFonts w:ascii="Tahoma" w:hAnsi="Tahoma" w:cs="Tahoma"/>
              <w:sz w:val="16"/>
              <w:szCs w:val="16"/>
            </w:rPr>
            <w:t xml:space="preserve">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Калужской области от </w:t>
          </w:r>
          <w:r>
            <w:rPr>
              <w:rFonts w:ascii="Tahoma" w:hAnsi="Tahoma" w:cs="Tahoma"/>
              <w:sz w:val="16"/>
              <w:szCs w:val="16"/>
            </w:rPr>
            <w:t>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</w:t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</w:t>
          </w:r>
          <w:r>
            <w:rPr>
              <w:rFonts w:ascii="Tahoma" w:hAnsi="Tahoma" w:cs="Tahoma"/>
              <w:sz w:val="16"/>
              <w:szCs w:val="16"/>
            </w:rPr>
            <w:t xml:space="preserve">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C09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C09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</w:t>
          </w:r>
          <w:r>
            <w:rPr>
              <w:rFonts w:ascii="Tahoma" w:hAnsi="Tahoma" w:cs="Tahoma"/>
              <w:sz w:val="16"/>
              <w:szCs w:val="16"/>
            </w:rPr>
            <w:t>ении изменений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</w:t>
          </w:r>
          <w:r>
            <w:rPr>
              <w:rFonts w:ascii="Tahoma" w:hAnsi="Tahoma" w:cs="Tahoma"/>
              <w:sz w:val="16"/>
              <w:szCs w:val="16"/>
            </w:rPr>
            <w:t xml:space="preserve">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BC09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C09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C09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</w:t>
          </w:r>
          <w:r>
            <w:rPr>
              <w:rFonts w:ascii="Tahoma" w:hAnsi="Tahoma" w:cs="Tahoma"/>
              <w:sz w:val="16"/>
              <w:szCs w:val="16"/>
            </w:rPr>
            <w:t xml:space="preserve">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C09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C0909" w:rsidRDefault="00CB51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Калужской области от 11.09.2025 N 570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Ка...</w:t>
          </w:r>
        </w:p>
      </w:tc>
      <w:tc>
        <w:tcPr>
          <w:tcW w:w="2300" w:type="pct"/>
          <w:vAlign w:val="center"/>
        </w:tcPr>
        <w:p w:rsidR="00BC0909" w:rsidRDefault="00CB51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BC0909" w:rsidRDefault="00BC09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0909" w:rsidRDefault="00BC090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09"/>
    <w:rsid w:val="00BC0909"/>
    <w:rsid w:val="00CB5128"/>
    <w:rsid w:val="00DA07B5"/>
    <w:rsid w:val="00E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42970-E104-4F64-BEC0-A887CC0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E0C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0CB4"/>
  </w:style>
  <w:style w:type="paragraph" w:styleId="a5">
    <w:name w:val="footer"/>
    <w:basedOn w:val="a"/>
    <w:link w:val="a6"/>
    <w:uiPriority w:val="99"/>
    <w:unhideWhenUsed/>
    <w:rsid w:val="00EE0C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37&amp;n=176436&amp;date=18.09.2025&amp;dst=107630&amp;field=134" TargetMode="External"/><Relationship Id="rId117" Type="http://schemas.openxmlformats.org/officeDocument/2006/relationships/footer" Target="footer22.xml"/><Relationship Id="rId21" Type="http://schemas.openxmlformats.org/officeDocument/2006/relationships/hyperlink" Target="https://login.consultant.ru/link/?req=doc&amp;base=RLAW037&amp;n=176436&amp;date=18.09.2025&amp;dst=107596&amp;field=134" TargetMode="External"/><Relationship Id="rId42" Type="http://schemas.openxmlformats.org/officeDocument/2006/relationships/header" Target="header5.xml"/><Relationship Id="rId47" Type="http://schemas.openxmlformats.org/officeDocument/2006/relationships/footer" Target="footer6.xml"/><Relationship Id="rId63" Type="http://schemas.openxmlformats.org/officeDocument/2006/relationships/hyperlink" Target="https://login.consultant.ru/link/?req=doc&amp;base=RLAW037&amp;n=176436&amp;date=18.09.2025&amp;dst=114191&amp;field=134" TargetMode="External"/><Relationship Id="rId68" Type="http://schemas.openxmlformats.org/officeDocument/2006/relationships/hyperlink" Target="https://login.consultant.ru/link/?req=doc&amp;base=RLAW037&amp;n=176436&amp;date=18.09.2025&amp;dst=114878&amp;field=134" TargetMode="External"/><Relationship Id="rId84" Type="http://schemas.openxmlformats.org/officeDocument/2006/relationships/header" Target="header12.xml"/><Relationship Id="rId89" Type="http://schemas.openxmlformats.org/officeDocument/2006/relationships/footer" Target="footer13.xml"/><Relationship Id="rId112" Type="http://schemas.openxmlformats.org/officeDocument/2006/relationships/header" Target="header21.xml"/><Relationship Id="rId16" Type="http://schemas.openxmlformats.org/officeDocument/2006/relationships/hyperlink" Target="https://login.consultant.ru/link/?req=doc&amp;base=RLAW037&amp;n=176436&amp;date=18.09.2025&amp;dst=107565&amp;field=134" TargetMode="External"/><Relationship Id="rId107" Type="http://schemas.openxmlformats.org/officeDocument/2006/relationships/hyperlink" Target="https://login.consultant.ru/link/?req=doc&amp;base=LAW&amp;n=514031&amp;date=18.09.2025" TargetMode="External"/><Relationship Id="rId11" Type="http://schemas.openxmlformats.org/officeDocument/2006/relationships/hyperlink" Target="https://login.consultant.ru/link/?req=doc&amp;base=RLAW037&amp;n=176436&amp;date=18.09.2025&amp;dst=107432&amp;field=134" TargetMode="External"/><Relationship Id="rId32" Type="http://schemas.openxmlformats.org/officeDocument/2006/relationships/hyperlink" Target="https://login.consultant.ru/link/?req=doc&amp;base=RLAW037&amp;n=176436&amp;date=18.09.2025&amp;dst=107715&amp;field=134" TargetMode="External"/><Relationship Id="rId37" Type="http://schemas.openxmlformats.org/officeDocument/2006/relationships/footer" Target="footer1.xml"/><Relationship Id="rId53" Type="http://schemas.openxmlformats.org/officeDocument/2006/relationships/hyperlink" Target="https://login.consultant.ru/link/?req=doc&amp;base=LAW&amp;n=129344&amp;date=18.09.2025" TargetMode="External"/><Relationship Id="rId58" Type="http://schemas.openxmlformats.org/officeDocument/2006/relationships/hyperlink" Target="https://login.consultant.ru/link/?req=doc&amp;base=RLAW037&amp;n=176436&amp;date=18.09.2025&amp;dst=114191&amp;field=134" TargetMode="External"/><Relationship Id="rId74" Type="http://schemas.openxmlformats.org/officeDocument/2006/relationships/hyperlink" Target="https://login.consultant.ru/link/?req=doc&amp;base=LAW&amp;n=458868&amp;date=18.09.2025&amp;dst=100023&amp;field=134" TargetMode="External"/><Relationship Id="rId79" Type="http://schemas.openxmlformats.org/officeDocument/2006/relationships/hyperlink" Target="https://login.consultant.ru/link/?req=doc&amp;base=LAW&amp;n=513923&amp;date=18.09.2025&amp;dst=104681&amp;field=134" TargetMode="External"/><Relationship Id="rId102" Type="http://schemas.openxmlformats.org/officeDocument/2006/relationships/footer" Target="footer17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13923&amp;date=18.09.2025&amp;dst=102506&amp;field=134" TargetMode="External"/><Relationship Id="rId95" Type="http://schemas.openxmlformats.org/officeDocument/2006/relationships/header" Target="header15.xml"/><Relationship Id="rId22" Type="http://schemas.openxmlformats.org/officeDocument/2006/relationships/hyperlink" Target="https://login.consultant.ru/link/?req=doc&amp;base=RLAW037&amp;n=176436&amp;date=18.09.2025&amp;dst=107586&amp;field=134" TargetMode="External"/><Relationship Id="rId27" Type="http://schemas.openxmlformats.org/officeDocument/2006/relationships/hyperlink" Target="https://login.consultant.ru/link/?req=doc&amp;base=RLAW037&amp;n=176436&amp;date=18.09.2025&amp;dst=107633&amp;field=134" TargetMode="External"/><Relationship Id="rId43" Type="http://schemas.openxmlformats.org/officeDocument/2006/relationships/footer" Target="footer4.xml"/><Relationship Id="rId48" Type="http://schemas.openxmlformats.org/officeDocument/2006/relationships/header" Target="header8.xml"/><Relationship Id="rId64" Type="http://schemas.openxmlformats.org/officeDocument/2006/relationships/hyperlink" Target="https://login.consultant.ru/link/?req=doc&amp;base=RLAW037&amp;n=176436&amp;date=18.09.2025&amp;dst=114365&amp;field=134" TargetMode="External"/><Relationship Id="rId69" Type="http://schemas.openxmlformats.org/officeDocument/2006/relationships/hyperlink" Target="https://login.consultant.ru/link/?req=doc&amp;base=RLAW037&amp;n=176436&amp;date=18.09.2025&amp;dst=114900&amp;field=134" TargetMode="External"/><Relationship Id="rId113" Type="http://schemas.openxmlformats.org/officeDocument/2006/relationships/footer" Target="footer20.xml"/><Relationship Id="rId118" Type="http://schemas.openxmlformats.org/officeDocument/2006/relationships/header" Target="header24.xml"/><Relationship Id="rId80" Type="http://schemas.openxmlformats.org/officeDocument/2006/relationships/hyperlink" Target="https://login.consultant.ru/link/?req=doc&amp;base=LAW&amp;n=513923&amp;date=18.09.2025&amp;dst=100926&amp;field=134" TargetMode="External"/><Relationship Id="rId85" Type="http://schemas.openxmlformats.org/officeDocument/2006/relationships/footer" Target="footer11.xml"/><Relationship Id="rId12" Type="http://schemas.openxmlformats.org/officeDocument/2006/relationships/hyperlink" Target="https://login.consultant.ru/link/?req=doc&amp;base=LAW&amp;n=489991&amp;date=18.09.2025&amp;dst=100012&amp;field=134" TargetMode="External"/><Relationship Id="rId17" Type="http://schemas.openxmlformats.org/officeDocument/2006/relationships/hyperlink" Target="https://login.consultant.ru/link/?req=doc&amp;base=RLAW037&amp;n=176436&amp;date=18.09.2025&amp;dst=107586&amp;field=134" TargetMode="External"/><Relationship Id="rId33" Type="http://schemas.openxmlformats.org/officeDocument/2006/relationships/hyperlink" Target="https://login.consultant.ru/link/?req=doc&amp;base=RLAW037&amp;n=176436&amp;date=18.09.2025&amp;dst=107731&amp;field=134" TargetMode="External"/><Relationship Id="rId38" Type="http://schemas.openxmlformats.org/officeDocument/2006/relationships/header" Target="header3.xml"/><Relationship Id="rId59" Type="http://schemas.openxmlformats.org/officeDocument/2006/relationships/hyperlink" Target="https://login.consultant.ru/link/?req=doc&amp;base=RLAW037&amp;n=176436&amp;date=18.09.2025&amp;dst=107419&amp;field=134" TargetMode="External"/><Relationship Id="rId103" Type="http://schemas.openxmlformats.org/officeDocument/2006/relationships/hyperlink" Target="https://login.consultant.ru/link/?req=doc&amp;base=LAW&amp;n=513923&amp;date=18.09.2025&amp;dst=102506&amp;field=134" TargetMode="External"/><Relationship Id="rId108" Type="http://schemas.openxmlformats.org/officeDocument/2006/relationships/header" Target="header19.xml"/><Relationship Id="rId54" Type="http://schemas.openxmlformats.org/officeDocument/2006/relationships/hyperlink" Target="https://login.consultant.ru/link/?req=doc&amp;base=RLAW037&amp;n=176436&amp;date=18.09.2025&amp;dst=117855&amp;field=134" TargetMode="External"/><Relationship Id="rId70" Type="http://schemas.openxmlformats.org/officeDocument/2006/relationships/header" Target="header9.xml"/><Relationship Id="rId75" Type="http://schemas.openxmlformats.org/officeDocument/2006/relationships/hyperlink" Target="https://login.consultant.ru/link/?req=doc&amp;base=LAW&amp;n=458868&amp;date=18.09.2025&amp;dst=100023&amp;field=134" TargetMode="External"/><Relationship Id="rId91" Type="http://schemas.openxmlformats.org/officeDocument/2006/relationships/hyperlink" Target="https://login.consultant.ru/link/?req=doc&amp;base=LAW&amp;n=513923&amp;date=18.09.2025&amp;dst=100926&amp;field=134" TargetMode="External"/><Relationship Id="rId96" Type="http://schemas.openxmlformats.org/officeDocument/2006/relationships/footer" Target="footer14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41573&amp;date=18.09.2025" TargetMode="External"/><Relationship Id="rId23" Type="http://schemas.openxmlformats.org/officeDocument/2006/relationships/hyperlink" Target="https://login.consultant.ru/link/?req=doc&amp;base=RLAW037&amp;n=176436&amp;date=18.09.2025&amp;dst=107602&amp;field=134" TargetMode="External"/><Relationship Id="rId28" Type="http://schemas.openxmlformats.org/officeDocument/2006/relationships/hyperlink" Target="https://login.consultant.ru/link/?req=doc&amp;base=RLAW037&amp;n=176436&amp;date=18.09.2025&amp;dst=107668&amp;field=134" TargetMode="External"/><Relationship Id="rId49" Type="http://schemas.openxmlformats.org/officeDocument/2006/relationships/footer" Target="footer7.xml"/><Relationship Id="rId114" Type="http://schemas.openxmlformats.org/officeDocument/2006/relationships/header" Target="header22.xml"/><Relationship Id="rId119" Type="http://schemas.openxmlformats.org/officeDocument/2006/relationships/footer" Target="footer23.xml"/><Relationship Id="rId44" Type="http://schemas.openxmlformats.org/officeDocument/2006/relationships/header" Target="header6.xml"/><Relationship Id="rId60" Type="http://schemas.openxmlformats.org/officeDocument/2006/relationships/hyperlink" Target="https://login.consultant.ru/link/?req=doc&amp;base=RLAW037&amp;n=176436&amp;date=18.09.2025&amp;dst=107419&amp;field=134" TargetMode="External"/><Relationship Id="rId65" Type="http://schemas.openxmlformats.org/officeDocument/2006/relationships/hyperlink" Target="https://login.consultant.ru/link/?req=doc&amp;base=RLAW037&amp;n=176436&amp;date=18.09.2025&amp;dst=114449&amp;field=134" TargetMode="External"/><Relationship Id="rId81" Type="http://schemas.openxmlformats.org/officeDocument/2006/relationships/hyperlink" Target="https://login.consultant.ru/link/?req=doc&amp;base=LAW&amp;n=514031&amp;date=18.09.2025" TargetMode="External"/><Relationship Id="rId86" Type="http://schemas.openxmlformats.org/officeDocument/2006/relationships/header" Target="header1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2639&amp;date=18.09.2025&amp;dst=100207&amp;field=134" TargetMode="External"/><Relationship Id="rId13" Type="http://schemas.openxmlformats.org/officeDocument/2006/relationships/hyperlink" Target="https://login.consultant.ru/link/?req=doc&amp;base=LAW&amp;n=489991&amp;date=18.09.2025&amp;dst=100013&amp;field=134" TargetMode="External"/><Relationship Id="rId18" Type="http://schemas.openxmlformats.org/officeDocument/2006/relationships/hyperlink" Target="https://login.consultant.ru/link/?req=doc&amp;base=RLAW037&amp;n=176436&amp;date=18.09.2025&amp;dst=107589&amp;field=134" TargetMode="External"/><Relationship Id="rId39" Type="http://schemas.openxmlformats.org/officeDocument/2006/relationships/footer" Target="footer2.xml"/><Relationship Id="rId109" Type="http://schemas.openxmlformats.org/officeDocument/2006/relationships/footer" Target="footer18.xml"/><Relationship Id="rId34" Type="http://schemas.openxmlformats.org/officeDocument/2006/relationships/hyperlink" Target="https://login.consultant.ru/link/?req=doc&amp;base=LAW&amp;n=513923&amp;date=18.09.2025&amp;dst=104771&amp;field=134" TargetMode="External"/><Relationship Id="rId50" Type="http://schemas.openxmlformats.org/officeDocument/2006/relationships/hyperlink" Target="https://login.consultant.ru/link/?req=doc&amp;base=LAW&amp;n=458868&amp;date=18.09.2025" TargetMode="External"/><Relationship Id="rId55" Type="http://schemas.openxmlformats.org/officeDocument/2006/relationships/hyperlink" Target="https://login.consultant.ru/link/?req=doc&amp;base=RLAW037&amp;n=176436&amp;date=18.09.2025&amp;dst=111605&amp;field=134" TargetMode="External"/><Relationship Id="rId76" Type="http://schemas.openxmlformats.org/officeDocument/2006/relationships/hyperlink" Target="https://login.consultant.ru/link/?req=doc&amp;base=RLAW037&amp;n=173662&amp;date=18.09.2025" TargetMode="External"/><Relationship Id="rId97" Type="http://schemas.openxmlformats.org/officeDocument/2006/relationships/header" Target="header16.xml"/><Relationship Id="rId104" Type="http://schemas.openxmlformats.org/officeDocument/2006/relationships/hyperlink" Target="https://login.consultant.ru/link/?req=doc&amp;base=LAW&amp;n=513923&amp;date=18.09.2025&amp;dst=100926&amp;field=134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37&amp;n=176436&amp;date=18.09.2025&amp;dst=107419&amp;field=134" TargetMode="External"/><Relationship Id="rId71" Type="http://schemas.openxmlformats.org/officeDocument/2006/relationships/footer" Target="footer8.xml"/><Relationship Id="rId92" Type="http://schemas.openxmlformats.org/officeDocument/2006/relationships/hyperlink" Target="https://login.consultant.ru/link/?req=doc&amp;base=LAW&amp;n=513923&amp;date=18.09.2025&amp;dst=10468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3923&amp;date=18.09.2025&amp;dst=100032&amp;field=134" TargetMode="External"/><Relationship Id="rId24" Type="http://schemas.openxmlformats.org/officeDocument/2006/relationships/hyperlink" Target="https://login.consultant.ru/link/?req=doc&amp;base=RLAW037&amp;n=176436&amp;date=18.09.2025&amp;dst=107613&amp;field=134" TargetMode="External"/><Relationship Id="rId40" Type="http://schemas.openxmlformats.org/officeDocument/2006/relationships/header" Target="header4.xml"/><Relationship Id="rId45" Type="http://schemas.openxmlformats.org/officeDocument/2006/relationships/footer" Target="footer5.xml"/><Relationship Id="rId66" Type="http://schemas.openxmlformats.org/officeDocument/2006/relationships/hyperlink" Target="https://login.consultant.ru/link/?req=doc&amp;base=RLAW037&amp;n=176436&amp;date=18.09.2025&amp;dst=114464&amp;field=134" TargetMode="External"/><Relationship Id="rId87" Type="http://schemas.openxmlformats.org/officeDocument/2006/relationships/footer" Target="footer12.xml"/><Relationship Id="rId110" Type="http://schemas.openxmlformats.org/officeDocument/2006/relationships/header" Target="header20.xml"/><Relationship Id="rId115" Type="http://schemas.openxmlformats.org/officeDocument/2006/relationships/footer" Target="footer21.xml"/><Relationship Id="rId61" Type="http://schemas.openxmlformats.org/officeDocument/2006/relationships/hyperlink" Target="https://login.consultant.ru/link/?req=doc&amp;base=RLAW037&amp;n=176436&amp;date=18.09.2025&amp;dst=113683&amp;field=134" TargetMode="External"/><Relationship Id="rId82" Type="http://schemas.openxmlformats.org/officeDocument/2006/relationships/header" Target="header11.xml"/><Relationship Id="rId19" Type="http://schemas.openxmlformats.org/officeDocument/2006/relationships/hyperlink" Target="https://login.consultant.ru/link/?req=doc&amp;base=RLAW037&amp;n=176436&amp;date=18.09.2025&amp;dst=107591&amp;field=134" TargetMode="External"/><Relationship Id="rId14" Type="http://schemas.openxmlformats.org/officeDocument/2006/relationships/hyperlink" Target="https://login.consultant.ru/link/?req=doc&amp;base=LAW&amp;n=497285&amp;date=18.09.2025&amp;dst=100747&amp;field=134" TargetMode="External"/><Relationship Id="rId30" Type="http://schemas.openxmlformats.org/officeDocument/2006/relationships/hyperlink" Target="https://login.consultant.ru/link/?req=doc&amp;base=RLAW037&amp;n=176436&amp;date=18.09.2025&amp;dst=107713&amp;field=134" TargetMode="External"/><Relationship Id="rId35" Type="http://schemas.openxmlformats.org/officeDocument/2006/relationships/header" Target="header1.xml"/><Relationship Id="rId56" Type="http://schemas.openxmlformats.org/officeDocument/2006/relationships/hyperlink" Target="https://login.consultant.ru/link/?req=doc&amp;base=RLAW037&amp;n=176436&amp;date=18.09.2025&amp;dst=111723&amp;field=134" TargetMode="External"/><Relationship Id="rId77" Type="http://schemas.openxmlformats.org/officeDocument/2006/relationships/hyperlink" Target="https://login.consultant.ru/link/?req=doc&amp;base=LAW&amp;n=513923&amp;date=18.09.2025&amp;dst=102506&amp;field=134" TargetMode="External"/><Relationship Id="rId100" Type="http://schemas.openxmlformats.org/officeDocument/2006/relationships/footer" Target="footer16.xml"/><Relationship Id="rId105" Type="http://schemas.openxmlformats.org/officeDocument/2006/relationships/hyperlink" Target="https://login.consultant.ru/link/?req=doc&amp;base=LAW&amp;n=513923&amp;date=18.09.2025&amp;dst=104681&amp;field=134" TargetMode="External"/><Relationship Id="rId8" Type="http://schemas.openxmlformats.org/officeDocument/2006/relationships/hyperlink" Target="https://login.consultant.ru/link/?req=doc&amp;base=RLAW037&amp;n=176436&amp;date=18.09.2025&amp;dst=107420&amp;field=134" TargetMode="External"/><Relationship Id="rId51" Type="http://schemas.openxmlformats.org/officeDocument/2006/relationships/hyperlink" Target="https://login.consultant.ru/link/?req=doc&amp;base=LAW&amp;n=458868&amp;date=18.09.2025" TargetMode="External"/><Relationship Id="rId72" Type="http://schemas.openxmlformats.org/officeDocument/2006/relationships/header" Target="header10.xml"/><Relationship Id="rId93" Type="http://schemas.openxmlformats.org/officeDocument/2006/relationships/hyperlink" Target="https://login.consultant.ru/link/?req=doc&amp;base=LAW&amp;n=513923&amp;date=18.09.2025&amp;dst=100926&amp;field=134" TargetMode="External"/><Relationship Id="rId98" Type="http://schemas.openxmlformats.org/officeDocument/2006/relationships/footer" Target="footer15.xm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37&amp;n=176436&amp;date=18.09.2025&amp;dst=107602&amp;field=134" TargetMode="External"/><Relationship Id="rId46" Type="http://schemas.openxmlformats.org/officeDocument/2006/relationships/header" Target="header7.xml"/><Relationship Id="rId67" Type="http://schemas.openxmlformats.org/officeDocument/2006/relationships/hyperlink" Target="https://login.consultant.ru/link/?req=doc&amp;base=RLAW037&amp;n=176436&amp;date=18.09.2025&amp;dst=114850&amp;field=134" TargetMode="External"/><Relationship Id="rId116" Type="http://schemas.openxmlformats.org/officeDocument/2006/relationships/header" Target="header23.xml"/><Relationship Id="rId20" Type="http://schemas.openxmlformats.org/officeDocument/2006/relationships/hyperlink" Target="https://login.consultant.ru/link/?req=doc&amp;base=RLAW037&amp;n=176436&amp;date=18.09.2025&amp;dst=107593&amp;field=134" TargetMode="External"/><Relationship Id="rId41" Type="http://schemas.openxmlformats.org/officeDocument/2006/relationships/footer" Target="footer3.xml"/><Relationship Id="rId62" Type="http://schemas.openxmlformats.org/officeDocument/2006/relationships/hyperlink" Target="https://login.consultant.ru/link/?req=doc&amp;base=RLAW037&amp;n=176436&amp;date=18.09.2025&amp;dst=114126&amp;field=134" TargetMode="External"/><Relationship Id="rId83" Type="http://schemas.openxmlformats.org/officeDocument/2006/relationships/footer" Target="footer10.xml"/><Relationship Id="rId88" Type="http://schemas.openxmlformats.org/officeDocument/2006/relationships/header" Target="header14.xml"/><Relationship Id="rId111" Type="http://schemas.openxmlformats.org/officeDocument/2006/relationships/footer" Target="footer19.xml"/><Relationship Id="rId15" Type="http://schemas.openxmlformats.org/officeDocument/2006/relationships/hyperlink" Target="https://login.consultant.ru/link/?req=doc&amp;base=LAW&amp;n=513923&amp;date=18.09.2025&amp;dst=100028&amp;field=134" TargetMode="External"/><Relationship Id="rId36" Type="http://schemas.openxmlformats.org/officeDocument/2006/relationships/header" Target="header2.xml"/><Relationship Id="rId57" Type="http://schemas.openxmlformats.org/officeDocument/2006/relationships/hyperlink" Target="https://login.consultant.ru/link/?req=doc&amp;base=RLAW037&amp;n=176436&amp;date=18.09.2025&amp;dst=114126&amp;field=134" TargetMode="External"/><Relationship Id="rId106" Type="http://schemas.openxmlformats.org/officeDocument/2006/relationships/hyperlink" Target="https://login.consultant.ru/link/?req=doc&amp;base=LAW&amp;n=513923&amp;date=18.09.2025&amp;dst=100926&amp;field=134" TargetMode="External"/><Relationship Id="rId10" Type="http://schemas.openxmlformats.org/officeDocument/2006/relationships/hyperlink" Target="https://login.consultant.ru/link/?req=doc&amp;base=LAW&amp;n=129344&amp;date=18.09.2025" TargetMode="External"/><Relationship Id="rId31" Type="http://schemas.openxmlformats.org/officeDocument/2006/relationships/hyperlink" Target="https://login.consultant.ru/link/?req=doc&amp;base=RLAW037&amp;n=176436&amp;date=18.09.2025&amp;dst=107714&amp;field=134" TargetMode="External"/><Relationship Id="rId52" Type="http://schemas.openxmlformats.org/officeDocument/2006/relationships/hyperlink" Target="https://login.consultant.ru/link/?req=doc&amp;base=LAW&amp;n=497285&amp;date=18.09.2025&amp;dst=164&amp;field=134" TargetMode="External"/><Relationship Id="rId73" Type="http://schemas.openxmlformats.org/officeDocument/2006/relationships/footer" Target="footer9.xml"/><Relationship Id="rId78" Type="http://schemas.openxmlformats.org/officeDocument/2006/relationships/hyperlink" Target="https://login.consultant.ru/link/?req=doc&amp;base=LAW&amp;n=513923&amp;date=18.09.2025&amp;dst=100926&amp;field=134" TargetMode="External"/><Relationship Id="rId94" Type="http://schemas.openxmlformats.org/officeDocument/2006/relationships/hyperlink" Target="https://login.consultant.ru/link/?req=doc&amp;base=LAW&amp;n=514031&amp;date=18.09.2025" TargetMode="External"/><Relationship Id="rId99" Type="http://schemas.openxmlformats.org/officeDocument/2006/relationships/header" Target="header17.xml"/><Relationship Id="rId101" Type="http://schemas.openxmlformats.org/officeDocument/2006/relationships/header" Target="header1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173</Pages>
  <Words>34560</Words>
  <Characters>196993</Characters>
  <Application>Microsoft Office Word</Application>
  <DocSecurity>0</DocSecurity>
  <Lines>1641</Lines>
  <Paragraphs>462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Калужской области от 11.09.2025 N 570
"О внесении изменений в постановление Правительства Калужской области 26.12.2024 N 827 "О программе государственных гарантий бесплатного оказания гражданам медицинской помощи в Калужской об</vt:lpstr>
    </vt:vector>
  </TitlesOfParts>
  <Company>КонсультантПлюс Версия 4024.00.50</Company>
  <LinksUpToDate>false</LinksUpToDate>
  <CharactersWithSpaces>231091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Калужской области от 11.09.2025 N 570
"О внесении изменений в постановление Правительства Калужской области 26.12.2024 N 827 "О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годов" (в ред. постановлений Правительства Калужской области от 04.03.2025 N 168, от 18.03.2025 N 207)"</dc:title>
  <dc:creator>Оксана Марголина</dc:creator>
  <cp:lastModifiedBy>Оксана Валерьевна Марголина</cp:lastModifiedBy>
  <cp:revision>2</cp:revision>
  <dcterms:created xsi:type="dcterms:W3CDTF">2025-09-18T09:21:00Z</dcterms:created>
  <dcterms:modified xsi:type="dcterms:W3CDTF">2025-09-18T09:21:00Z</dcterms:modified>
</cp:coreProperties>
</file>